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E321F5" w:rsidP="003C0398">
      <w:pPr>
        <w:jc w:val="center"/>
      </w:pPr>
      <w: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82772040" r:id="rId7"/>
        </w:object>
      </w:r>
    </w:p>
    <w:p w:rsidR="00E321F5" w:rsidRDefault="00E321F5" w:rsidP="003C0398">
      <w:pPr>
        <w:jc w:val="center"/>
      </w:pPr>
    </w:p>
    <w:p w:rsidR="00E321F5" w:rsidRDefault="00E321F5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  <w:r w:rsidR="00AE159E">
        <w:rPr>
          <w:b/>
          <w:sz w:val="32"/>
          <w:szCs w:val="32"/>
        </w:rPr>
        <w:t xml:space="preserve"> РОСТОВСКОЙ ОБЛАСТИ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AD07D1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2467B1">
        <w:rPr>
          <w:sz w:val="20"/>
          <w:szCs w:val="20"/>
        </w:rPr>
        <w:t xml:space="preserve">          </w:t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C06CBB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C06CBB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C06CBB">
        <w:rPr>
          <w:sz w:val="20"/>
          <w:szCs w:val="20"/>
        </w:rPr>
        <w:t>, 346880</w:t>
      </w:r>
      <w:r w:rsidRPr="00C06CBB">
        <w:rPr>
          <w:sz w:val="20"/>
          <w:szCs w:val="20"/>
        </w:rPr>
        <w:tab/>
      </w:r>
      <w:r w:rsidRPr="00C06CBB">
        <w:rPr>
          <w:sz w:val="20"/>
          <w:szCs w:val="20"/>
        </w:rPr>
        <w:tab/>
      </w:r>
      <w:r w:rsidR="002467B1" w:rsidRPr="00C06CBB">
        <w:rPr>
          <w:sz w:val="20"/>
          <w:szCs w:val="20"/>
        </w:rPr>
        <w:t xml:space="preserve">                                                                  </w:t>
      </w:r>
      <w:r w:rsidRPr="00C06CBB">
        <w:rPr>
          <w:sz w:val="20"/>
          <w:szCs w:val="20"/>
        </w:rPr>
        <w:tab/>
      </w:r>
      <w:r w:rsidR="002467B1" w:rsidRPr="00C06CBB">
        <w:rPr>
          <w:sz w:val="20"/>
          <w:szCs w:val="20"/>
        </w:rPr>
        <w:t xml:space="preserve">          </w:t>
      </w:r>
      <w:r>
        <w:rPr>
          <w:sz w:val="20"/>
          <w:szCs w:val="20"/>
          <w:lang w:val="en-US"/>
        </w:rPr>
        <w:t>E</w:t>
      </w:r>
      <w:r w:rsidRPr="00C06CBB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C06CBB">
        <w:rPr>
          <w:sz w:val="20"/>
          <w:szCs w:val="20"/>
        </w:rPr>
        <w:t xml:space="preserve">: </w:t>
      </w:r>
      <w:proofErr w:type="spellStart"/>
      <w:r w:rsidR="004947EA">
        <w:rPr>
          <w:sz w:val="20"/>
          <w:szCs w:val="20"/>
          <w:lang w:val="en-US"/>
        </w:rPr>
        <w:t>tikbataysk</w:t>
      </w:r>
      <w:proofErr w:type="spellEnd"/>
      <w:r w:rsidR="00FF0E80" w:rsidRPr="00C06CBB">
        <w:rPr>
          <w:sz w:val="20"/>
          <w:szCs w:val="20"/>
        </w:rPr>
        <w:t>@</w:t>
      </w:r>
      <w:proofErr w:type="spellStart"/>
      <w:r w:rsidR="004947EA">
        <w:rPr>
          <w:sz w:val="20"/>
          <w:szCs w:val="20"/>
          <w:lang w:val="en-US"/>
        </w:rPr>
        <w:t>yandex</w:t>
      </w:r>
      <w:proofErr w:type="spellEnd"/>
      <w:r w:rsidR="004947EA" w:rsidRPr="00C06CBB">
        <w:rPr>
          <w:sz w:val="20"/>
          <w:szCs w:val="20"/>
        </w:rPr>
        <w:t>.</w:t>
      </w:r>
      <w:proofErr w:type="spellStart"/>
      <w:r w:rsidR="004947EA">
        <w:rPr>
          <w:sz w:val="20"/>
          <w:szCs w:val="20"/>
          <w:lang w:val="en-US"/>
        </w:rPr>
        <w:t>ru</w:t>
      </w:r>
      <w:proofErr w:type="spellEnd"/>
    </w:p>
    <w:p w:rsidR="003C0398" w:rsidRPr="00C06CBB" w:rsidRDefault="003C0398" w:rsidP="003C0398">
      <w:pPr>
        <w:rPr>
          <w:sz w:val="20"/>
          <w:szCs w:val="20"/>
        </w:rPr>
      </w:pPr>
    </w:p>
    <w:p w:rsidR="00EE1AD6" w:rsidRPr="00C06CBB" w:rsidRDefault="00EE1AD6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EE1AD6" w:rsidRDefault="00306312" w:rsidP="00AE159E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F7B05" w:rsidRPr="00EF7B14" w:rsidRDefault="006F5B92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12 мая</w:t>
      </w:r>
      <w:r w:rsidR="002467B1">
        <w:rPr>
          <w:b/>
          <w:sz w:val="28"/>
          <w:szCs w:val="28"/>
        </w:rPr>
        <w:t xml:space="preserve"> </w:t>
      </w:r>
      <w:r w:rsidR="00AE159E">
        <w:rPr>
          <w:b/>
          <w:sz w:val="28"/>
          <w:szCs w:val="28"/>
        </w:rPr>
        <w:t>2021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2467B1">
        <w:rPr>
          <w:sz w:val="28"/>
          <w:szCs w:val="28"/>
        </w:rPr>
        <w:t xml:space="preserve">                                               </w:t>
      </w:r>
      <w:r w:rsidR="00EF7B14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 w:rsidR="00AE159E">
        <w:rPr>
          <w:b/>
          <w:sz w:val="28"/>
          <w:szCs w:val="28"/>
        </w:rPr>
        <w:t>5</w:t>
      </w:r>
      <w:r w:rsidR="00561299">
        <w:rPr>
          <w:b/>
          <w:sz w:val="28"/>
          <w:szCs w:val="28"/>
        </w:rPr>
        <w:t>-3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AD07D1">
        <w:trPr>
          <w:trHeight w:val="1276"/>
        </w:trPr>
        <w:tc>
          <w:tcPr>
            <w:tcW w:w="6804" w:type="dxa"/>
          </w:tcPr>
          <w:p w:rsidR="00281353" w:rsidRPr="00955F9F" w:rsidRDefault="00281353" w:rsidP="00891428">
            <w:pPr>
              <w:jc w:val="both"/>
              <w:rPr>
                <w:b/>
                <w:sz w:val="36"/>
                <w:szCs w:val="28"/>
              </w:rPr>
            </w:pPr>
          </w:p>
          <w:p w:rsidR="00281353" w:rsidRPr="000D65BA" w:rsidRDefault="00955F9F" w:rsidP="000D65BA">
            <w:pPr>
              <w:ind w:right="34"/>
              <w:jc w:val="center"/>
              <w:rPr>
                <w:rFonts w:ascii="Times New Roman CYR" w:hAnsi="Times New Roman CYR"/>
                <w:b/>
                <w:sz w:val="28"/>
                <w:szCs w:val="28"/>
              </w:rPr>
            </w:pPr>
            <w:r w:rsidRPr="00955F9F">
              <w:rPr>
                <w:rFonts w:ascii="Times New Roman CYR" w:hAnsi="Times New Roman CYR"/>
                <w:b/>
                <w:sz w:val="28"/>
                <w:szCs w:val="28"/>
              </w:rPr>
              <w:t>О</w:t>
            </w:r>
            <w:r w:rsidR="00AD07D1">
              <w:rPr>
                <w:rFonts w:ascii="Times New Roman CYR" w:hAnsi="Times New Roman CYR"/>
                <w:b/>
                <w:sz w:val="28"/>
                <w:szCs w:val="28"/>
              </w:rPr>
              <w:t>б</w:t>
            </w:r>
            <w:r w:rsidR="002467B1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AD07D1">
              <w:rPr>
                <w:rFonts w:ascii="Times New Roman CYR" w:hAnsi="Times New Roman CYR"/>
                <w:b/>
                <w:sz w:val="28"/>
                <w:szCs w:val="28"/>
              </w:rPr>
              <w:t>исключении</w:t>
            </w:r>
            <w:r w:rsidR="002467B1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0D65BA">
              <w:rPr>
                <w:rFonts w:ascii="Times New Roman CYR" w:hAnsi="Times New Roman CYR"/>
                <w:b/>
                <w:sz w:val="28"/>
                <w:szCs w:val="28"/>
              </w:rPr>
              <w:t>лиц, зачисленных в резерв</w:t>
            </w:r>
            <w:r w:rsidRPr="00955F9F">
              <w:rPr>
                <w:rFonts w:ascii="Times New Roman CYR" w:hAnsi="Times New Roman CYR"/>
                <w:b/>
                <w:sz w:val="28"/>
                <w:szCs w:val="28"/>
              </w:rPr>
              <w:t xml:space="preserve"> составов участковых комиссий</w:t>
            </w:r>
            <w:r w:rsidR="002467B1">
              <w:rPr>
                <w:rFonts w:ascii="Times New Roman CYR" w:hAnsi="Times New Roman CYR"/>
                <w:b/>
                <w:sz w:val="28"/>
                <w:szCs w:val="28"/>
              </w:rPr>
              <w:t xml:space="preserve"> </w:t>
            </w:r>
            <w:r w:rsidR="00916F27" w:rsidRPr="00916F27">
              <w:rPr>
                <w:rFonts w:ascii="Times New Roman CYR" w:hAnsi="Times New Roman CYR"/>
                <w:b/>
                <w:sz w:val="28"/>
                <w:szCs w:val="28"/>
              </w:rPr>
              <w:t xml:space="preserve">города Батайска </w:t>
            </w:r>
          </w:p>
        </w:tc>
      </w:tr>
    </w:tbl>
    <w:p w:rsidR="000C1EB1" w:rsidRPr="00A972FD" w:rsidRDefault="000C1EB1" w:rsidP="00A972FD"/>
    <w:p w:rsidR="00C81F4B" w:rsidRDefault="000C1EB1" w:rsidP="00916F27">
      <w:pPr>
        <w:spacing w:line="276" w:lineRule="auto"/>
        <w:ind w:firstLine="851"/>
        <w:jc w:val="both"/>
        <w:rPr>
          <w:sz w:val="28"/>
          <w:szCs w:val="28"/>
        </w:rPr>
      </w:pPr>
      <w:r w:rsidRPr="000C1EB1">
        <w:rPr>
          <w:bCs/>
          <w:sz w:val="28"/>
          <w:szCs w:val="28"/>
        </w:rPr>
        <w:t xml:space="preserve">На основании пункта 9 статьи 26 и </w:t>
      </w:r>
      <w:r w:rsidRPr="000C1EB1">
        <w:rPr>
          <w:sz w:val="28"/>
          <w:szCs w:val="28"/>
        </w:rPr>
        <w:t>пункта 5</w:t>
      </w:r>
      <w:r w:rsidRPr="000C1EB1">
        <w:rPr>
          <w:sz w:val="28"/>
          <w:szCs w:val="28"/>
          <w:vertAlign w:val="superscript"/>
        </w:rPr>
        <w:t>1</w:t>
      </w:r>
      <w:r w:rsidRPr="000C1EB1">
        <w:rPr>
          <w:sz w:val="28"/>
          <w:szCs w:val="28"/>
        </w:rPr>
        <w:t xml:space="preserve">статьи 27 Федерального закона «Об основных гарантиях избирательных прав и права на участие в референдуме граждан Российской Федерации», </w:t>
      </w:r>
      <w:r w:rsidR="000D65BA">
        <w:rPr>
          <w:sz w:val="28"/>
          <w:szCs w:val="28"/>
        </w:rPr>
        <w:t xml:space="preserve">подпункта </w:t>
      </w:r>
      <w:r w:rsidR="00AE159E">
        <w:rPr>
          <w:sz w:val="28"/>
          <w:szCs w:val="28"/>
        </w:rPr>
        <w:t>а</w:t>
      </w:r>
      <w:r w:rsidR="002467B1">
        <w:rPr>
          <w:sz w:val="28"/>
          <w:szCs w:val="28"/>
        </w:rPr>
        <w:t xml:space="preserve"> </w:t>
      </w:r>
      <w:r w:rsidRPr="000C1EB1">
        <w:rPr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</w:t>
      </w:r>
      <w:r w:rsidR="000D65BA">
        <w:rPr>
          <w:sz w:val="28"/>
          <w:szCs w:val="28"/>
        </w:rPr>
        <w:t xml:space="preserve">К России от 5 декабря           2012 года </w:t>
      </w:r>
      <w:r w:rsidRPr="000C1EB1">
        <w:rPr>
          <w:sz w:val="28"/>
          <w:szCs w:val="28"/>
        </w:rPr>
        <w:t>№ 152/1137-6,</w:t>
      </w:r>
    </w:p>
    <w:p w:rsidR="00C81F4B" w:rsidRDefault="00C81F4B" w:rsidP="00916F27">
      <w:pPr>
        <w:spacing w:line="276" w:lineRule="auto"/>
        <w:ind w:firstLine="851"/>
        <w:jc w:val="both"/>
        <w:rPr>
          <w:sz w:val="28"/>
          <w:szCs w:val="28"/>
        </w:rPr>
      </w:pPr>
    </w:p>
    <w:p w:rsidR="00AE159E" w:rsidRDefault="00235A9D" w:rsidP="00AE159E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AE159E" w:rsidP="00AE159E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B44B42" w:rsidRDefault="00B44B42" w:rsidP="00916F27">
      <w:pPr>
        <w:spacing w:line="276" w:lineRule="auto"/>
        <w:ind w:firstLine="851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Pr="00AD07D1" w:rsidRDefault="005B649D" w:rsidP="005B649D">
      <w:pPr>
        <w:spacing w:line="360" w:lineRule="auto"/>
        <w:jc w:val="both"/>
        <w:rPr>
          <w:sz w:val="16"/>
          <w:szCs w:val="16"/>
        </w:rPr>
      </w:pPr>
    </w:p>
    <w:p w:rsidR="00E9704E" w:rsidRDefault="00AD07D1" w:rsidP="00916F27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25F4F">
        <w:rPr>
          <w:sz w:val="28"/>
          <w:szCs w:val="28"/>
        </w:rPr>
        <w:t>Исключить лиц, зачисленных в резерв</w:t>
      </w:r>
      <w:r w:rsidR="00925F4F" w:rsidRPr="000C1EB1">
        <w:rPr>
          <w:bCs/>
          <w:sz w:val="28"/>
          <w:szCs w:val="28"/>
        </w:rPr>
        <w:t xml:space="preserve"> составов участковых комиссий города Батайска</w:t>
      </w:r>
      <w:r w:rsidR="00925F4F">
        <w:rPr>
          <w:bCs/>
          <w:sz w:val="28"/>
          <w:szCs w:val="28"/>
        </w:rPr>
        <w:t>,</w:t>
      </w:r>
      <w:r w:rsidR="00925F4F" w:rsidRPr="000C1EB1">
        <w:rPr>
          <w:bCs/>
          <w:sz w:val="28"/>
          <w:szCs w:val="28"/>
        </w:rPr>
        <w:t xml:space="preserve"> согласно прилагаемому списку</w:t>
      </w:r>
      <w:r w:rsidR="00925F4F">
        <w:rPr>
          <w:bCs/>
          <w:sz w:val="28"/>
          <w:szCs w:val="28"/>
        </w:rPr>
        <w:t>.</w:t>
      </w:r>
    </w:p>
    <w:p w:rsidR="00E34704" w:rsidRPr="00E34704" w:rsidRDefault="00925F4F" w:rsidP="00916F27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E34704">
        <w:rPr>
          <w:sz w:val="28"/>
          <w:szCs w:val="28"/>
        </w:rPr>
        <w:t>. Разместить настоящее постановление на сайте Территориальной избирательной комиссии города Батайска</w:t>
      </w:r>
      <w:r w:rsidR="00AE159E">
        <w:rPr>
          <w:sz w:val="28"/>
          <w:szCs w:val="28"/>
        </w:rPr>
        <w:t xml:space="preserve"> Ростовской области</w:t>
      </w:r>
      <w:r w:rsidR="00E34704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5B649D" w:rsidRPr="00916F27" w:rsidRDefault="00925F4F" w:rsidP="00916F27">
      <w:pPr>
        <w:spacing w:line="360" w:lineRule="auto"/>
        <w:ind w:firstLine="851"/>
        <w:jc w:val="both"/>
        <w:rPr>
          <w:bCs/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EB12C2">
        <w:rPr>
          <w:sz w:val="28"/>
          <w:szCs w:val="28"/>
        </w:rPr>
        <w:t xml:space="preserve">. </w:t>
      </w:r>
      <w:r w:rsidR="00AD07D1">
        <w:rPr>
          <w:sz w:val="28"/>
          <w:szCs w:val="28"/>
        </w:rPr>
        <w:t>Контроль над</w:t>
      </w:r>
      <w:r w:rsidR="00AD07D1" w:rsidRPr="003C7109">
        <w:rPr>
          <w:sz w:val="28"/>
          <w:szCs w:val="28"/>
        </w:rPr>
        <w:t xml:space="preserve"> выполнением настоящего постановления возложить </w:t>
      </w:r>
      <w:r w:rsidR="00AD07D1" w:rsidRPr="003C7109">
        <w:rPr>
          <w:sz w:val="28"/>
          <w:szCs w:val="28"/>
        </w:rPr>
        <w:br/>
        <w:t>на секретаря Территориальной избирательной комиссии</w:t>
      </w:r>
      <w:r w:rsidR="00AD07D1">
        <w:rPr>
          <w:sz w:val="28"/>
          <w:szCs w:val="28"/>
        </w:rPr>
        <w:t xml:space="preserve"> города Батайска </w:t>
      </w:r>
      <w:r w:rsidR="00AE159E">
        <w:rPr>
          <w:sz w:val="28"/>
          <w:szCs w:val="28"/>
        </w:rPr>
        <w:t xml:space="preserve">Ростовской области </w:t>
      </w:r>
      <w:r w:rsidR="00916F27">
        <w:rPr>
          <w:sz w:val="28"/>
          <w:szCs w:val="28"/>
        </w:rPr>
        <w:t>Алтухову</w:t>
      </w:r>
      <w:r w:rsidR="002467B1">
        <w:rPr>
          <w:sz w:val="28"/>
          <w:szCs w:val="28"/>
        </w:rPr>
        <w:t xml:space="preserve"> </w:t>
      </w:r>
      <w:r w:rsidR="00C81F4B">
        <w:rPr>
          <w:sz w:val="28"/>
          <w:szCs w:val="28"/>
        </w:rPr>
        <w:t>О.Ф.</w:t>
      </w:r>
    </w:p>
    <w:p w:rsidR="00AD07D1" w:rsidRDefault="00AD07D1" w:rsidP="005B649D">
      <w:pPr>
        <w:spacing w:line="360" w:lineRule="auto"/>
        <w:jc w:val="both"/>
        <w:rPr>
          <w:sz w:val="16"/>
          <w:szCs w:val="16"/>
        </w:rPr>
      </w:pPr>
    </w:p>
    <w:p w:rsidR="00E321F5" w:rsidRPr="00AD07D1" w:rsidRDefault="00E321F5" w:rsidP="005B649D">
      <w:pPr>
        <w:spacing w:line="360" w:lineRule="auto"/>
        <w:jc w:val="both"/>
        <w:rPr>
          <w:sz w:val="16"/>
          <w:szCs w:val="16"/>
        </w:rPr>
      </w:pPr>
    </w:p>
    <w:p w:rsidR="00E321F5" w:rsidRDefault="00916F27" w:rsidP="0067566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5B649D">
        <w:rPr>
          <w:sz w:val="28"/>
          <w:szCs w:val="28"/>
        </w:rPr>
        <w:t xml:space="preserve"> к</w:t>
      </w:r>
      <w:r w:rsidR="00AD07D1">
        <w:rPr>
          <w:sz w:val="28"/>
          <w:szCs w:val="28"/>
        </w:rPr>
        <w:t xml:space="preserve">омиссии                                       </w:t>
      </w:r>
      <w:r>
        <w:rPr>
          <w:sz w:val="28"/>
          <w:szCs w:val="28"/>
        </w:rPr>
        <w:t xml:space="preserve">                   Ю.Н. Радачинский</w:t>
      </w:r>
    </w:p>
    <w:p w:rsidR="00925F4F" w:rsidRDefault="00925F4F" w:rsidP="00675660">
      <w:pPr>
        <w:spacing w:line="360" w:lineRule="auto"/>
        <w:jc w:val="both"/>
        <w:rPr>
          <w:sz w:val="28"/>
          <w:szCs w:val="28"/>
        </w:rPr>
      </w:pPr>
    </w:p>
    <w:p w:rsidR="000C1EB1" w:rsidRDefault="005B649D" w:rsidP="00675660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AD07D1">
        <w:rPr>
          <w:sz w:val="28"/>
          <w:szCs w:val="28"/>
        </w:rPr>
        <w:t>комиссии</w:t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AD07D1">
        <w:rPr>
          <w:sz w:val="28"/>
          <w:szCs w:val="28"/>
        </w:rPr>
        <w:tab/>
      </w:r>
      <w:r w:rsidR="00916F27">
        <w:rPr>
          <w:sz w:val="28"/>
          <w:szCs w:val="28"/>
        </w:rPr>
        <w:t>О.Ф. Алтухова</w:t>
      </w:r>
    </w:p>
    <w:p w:rsidR="000D65BA" w:rsidRDefault="000D65BA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0D65BA" w:rsidRDefault="000D65BA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43018D" w:rsidRDefault="0043018D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p w:rsidR="00850D0E" w:rsidRDefault="00850D0E" w:rsidP="00855BF4">
      <w:pPr>
        <w:ind w:firstLine="851"/>
        <w:jc w:val="right"/>
        <w:rPr>
          <w:rFonts w:ascii="Times New Roman CYR" w:hAnsi="Times New Roman CYR"/>
        </w:rPr>
      </w:pPr>
    </w:p>
    <w:p w:rsidR="00855BF4" w:rsidRPr="00850D0E" w:rsidRDefault="00855BF4" w:rsidP="004B1B52">
      <w:pPr>
        <w:ind w:left="5103"/>
        <w:jc w:val="center"/>
        <w:rPr>
          <w:rFonts w:ascii="Times New Roman CYR" w:hAnsi="Times New Roman CYR"/>
        </w:rPr>
      </w:pPr>
      <w:r w:rsidRPr="00850D0E">
        <w:rPr>
          <w:rFonts w:ascii="Times New Roman CYR" w:hAnsi="Times New Roman CYR"/>
        </w:rPr>
        <w:lastRenderedPageBreak/>
        <w:t>Приложение</w:t>
      </w:r>
    </w:p>
    <w:p w:rsidR="00855BF4" w:rsidRPr="00850D0E" w:rsidRDefault="00855BF4" w:rsidP="004B1B52">
      <w:pPr>
        <w:ind w:left="5103"/>
        <w:jc w:val="center"/>
        <w:rPr>
          <w:rFonts w:ascii="Times New Roman CYR" w:hAnsi="Times New Roman CYR"/>
        </w:rPr>
      </w:pPr>
      <w:r w:rsidRPr="00850D0E">
        <w:rPr>
          <w:rFonts w:ascii="Times New Roman CYR" w:hAnsi="Times New Roman CYR"/>
        </w:rPr>
        <w:t>к постановлению</w:t>
      </w:r>
    </w:p>
    <w:p w:rsidR="00855BF4" w:rsidRPr="00850D0E" w:rsidRDefault="00855BF4" w:rsidP="004B1B52">
      <w:pPr>
        <w:ind w:left="5103"/>
        <w:jc w:val="center"/>
        <w:rPr>
          <w:rFonts w:ascii="Times New Roman CYR" w:hAnsi="Times New Roman CYR"/>
        </w:rPr>
      </w:pPr>
      <w:r w:rsidRPr="00850D0E">
        <w:rPr>
          <w:rFonts w:ascii="Times New Roman CYR" w:hAnsi="Times New Roman CYR"/>
        </w:rPr>
        <w:t>Территориальной избирательной комиссии</w:t>
      </w:r>
    </w:p>
    <w:p w:rsidR="004B1B52" w:rsidRDefault="00855BF4" w:rsidP="004B1B52">
      <w:pPr>
        <w:ind w:left="5103"/>
        <w:jc w:val="center"/>
        <w:rPr>
          <w:rFonts w:ascii="Times New Roman CYR" w:hAnsi="Times New Roman CYR"/>
        </w:rPr>
      </w:pPr>
      <w:r w:rsidRPr="00850D0E">
        <w:rPr>
          <w:rFonts w:ascii="Times New Roman CYR" w:hAnsi="Times New Roman CYR"/>
        </w:rPr>
        <w:t>города Батайска</w:t>
      </w:r>
    </w:p>
    <w:p w:rsidR="00855BF4" w:rsidRPr="00850D0E" w:rsidRDefault="004B1B52" w:rsidP="004B1B52">
      <w:pPr>
        <w:ind w:left="5103"/>
        <w:jc w:val="center"/>
        <w:rPr>
          <w:rFonts w:ascii="Times New Roman CYR" w:hAnsi="Times New Roman CYR"/>
        </w:rPr>
      </w:pPr>
      <w:r>
        <w:rPr>
          <w:rFonts w:ascii="Times New Roman CYR" w:hAnsi="Times New Roman CYR"/>
        </w:rPr>
        <w:t>12 мая</w:t>
      </w:r>
      <w:r w:rsidR="00AE159E">
        <w:rPr>
          <w:rFonts w:ascii="Times New Roman CYR" w:hAnsi="Times New Roman CYR"/>
        </w:rPr>
        <w:t xml:space="preserve"> 2021 года № 5</w:t>
      </w:r>
      <w:r w:rsidR="00855BF4" w:rsidRPr="00850D0E">
        <w:rPr>
          <w:rFonts w:ascii="Times New Roman CYR" w:hAnsi="Times New Roman CYR"/>
        </w:rPr>
        <w:t>-3</w:t>
      </w:r>
    </w:p>
    <w:p w:rsidR="00855BF4" w:rsidRDefault="00855BF4" w:rsidP="00855BF4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Default="00855BF4" w:rsidP="00855BF4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Pr="00172F24" w:rsidRDefault="00855BF4" w:rsidP="00855BF4">
      <w:pPr>
        <w:ind w:firstLine="851"/>
        <w:jc w:val="right"/>
        <w:rPr>
          <w:rFonts w:ascii="Times New Roman CYR" w:hAnsi="Times New Roman CYR"/>
          <w:sz w:val="20"/>
        </w:rPr>
      </w:pPr>
    </w:p>
    <w:p w:rsidR="00855BF4" w:rsidRPr="00916F27" w:rsidRDefault="00855BF4" w:rsidP="00855BF4">
      <w:pPr>
        <w:jc w:val="center"/>
        <w:rPr>
          <w:rFonts w:ascii="Times New Roman CYR" w:hAnsi="Times New Roman CYR"/>
          <w:b/>
          <w:sz w:val="28"/>
          <w:szCs w:val="28"/>
        </w:rPr>
      </w:pPr>
      <w:r w:rsidRPr="00675660">
        <w:rPr>
          <w:rFonts w:ascii="Times New Roman CYR" w:hAnsi="Times New Roman CYR"/>
          <w:b/>
          <w:sz w:val="28"/>
          <w:szCs w:val="28"/>
        </w:rPr>
        <w:t xml:space="preserve">Список </w:t>
      </w:r>
      <w:r>
        <w:rPr>
          <w:rFonts w:ascii="Times New Roman CYR" w:hAnsi="Times New Roman CYR"/>
          <w:b/>
          <w:sz w:val="28"/>
          <w:szCs w:val="28"/>
        </w:rPr>
        <w:t xml:space="preserve">лиц, исключаемых из  резерва </w:t>
      </w:r>
      <w:r w:rsidRPr="00916F27">
        <w:rPr>
          <w:rFonts w:ascii="Times New Roman CYR" w:hAnsi="Times New Roman CYR"/>
          <w:b/>
          <w:sz w:val="28"/>
          <w:szCs w:val="28"/>
        </w:rPr>
        <w:t xml:space="preserve">составов участковых комиссий города Батайска </w:t>
      </w:r>
    </w:p>
    <w:p w:rsidR="00855BF4" w:rsidRDefault="00855BF4" w:rsidP="00855BF4">
      <w:pPr>
        <w:rPr>
          <w:b/>
          <w:bCs/>
          <w:szCs w:val="28"/>
        </w:rPr>
      </w:pPr>
    </w:p>
    <w:p w:rsidR="00855BF4" w:rsidRDefault="00855BF4" w:rsidP="00855BF4">
      <w:pPr>
        <w:jc w:val="center"/>
        <w:rPr>
          <w:b/>
          <w:bCs/>
        </w:rPr>
      </w:pPr>
      <w:r w:rsidRPr="004B2249">
        <w:rPr>
          <w:b/>
          <w:bCs/>
        </w:rPr>
        <w:t xml:space="preserve">на </w:t>
      </w:r>
      <w:r>
        <w:rPr>
          <w:b/>
          <w:bCs/>
        </w:rPr>
        <w:t>основании подпункта «</w:t>
      </w:r>
      <w:r w:rsidR="00AE159E">
        <w:rPr>
          <w:b/>
          <w:bCs/>
        </w:rPr>
        <w:t>а</w:t>
      </w:r>
      <w:r>
        <w:rPr>
          <w:b/>
          <w:bCs/>
        </w:rPr>
        <w:t>»</w:t>
      </w:r>
      <w:r w:rsidRPr="004B2249">
        <w:rPr>
          <w:b/>
          <w:bCs/>
        </w:rPr>
        <w:t xml:space="preserve"> пункта 25 Порядка</w:t>
      </w:r>
      <w:r w:rsidR="002467B1">
        <w:rPr>
          <w:b/>
          <w:bCs/>
        </w:rPr>
        <w:t xml:space="preserve"> </w:t>
      </w:r>
      <w:r w:rsidRPr="000D65BA">
        <w:rPr>
          <w:b/>
          <w:bCs/>
        </w:rPr>
        <w:t xml:space="preserve">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ЦИК России </w:t>
      </w:r>
    </w:p>
    <w:p w:rsidR="00855BF4" w:rsidRPr="004B2249" w:rsidRDefault="00855BF4" w:rsidP="00855BF4">
      <w:pPr>
        <w:jc w:val="center"/>
        <w:rPr>
          <w:b/>
          <w:bCs/>
        </w:rPr>
      </w:pPr>
      <w:r>
        <w:rPr>
          <w:b/>
          <w:bCs/>
        </w:rPr>
        <w:t xml:space="preserve">от 5 декабря </w:t>
      </w:r>
      <w:r w:rsidRPr="000D65BA">
        <w:rPr>
          <w:b/>
          <w:bCs/>
        </w:rPr>
        <w:t>2012 года № 152/1137-6</w:t>
      </w:r>
    </w:p>
    <w:p w:rsidR="00855BF4" w:rsidRPr="004B2249" w:rsidRDefault="00855BF4" w:rsidP="00855BF4">
      <w:pPr>
        <w:ind w:firstLine="851"/>
        <w:jc w:val="center"/>
        <w:rPr>
          <w:b/>
          <w:bCs/>
        </w:rPr>
      </w:pPr>
    </w:p>
    <w:tbl>
      <w:tblPr>
        <w:tblStyle w:val="a8"/>
        <w:tblW w:w="9072" w:type="dxa"/>
        <w:jc w:val="center"/>
        <w:tblInd w:w="-1092" w:type="dxa"/>
        <w:tblLayout w:type="fixed"/>
        <w:tblLook w:val="04A0"/>
      </w:tblPr>
      <w:tblGrid>
        <w:gridCol w:w="852"/>
        <w:gridCol w:w="3402"/>
        <w:gridCol w:w="4818"/>
      </w:tblGrid>
      <w:tr w:rsidR="00600E8C" w:rsidRPr="00857A80" w:rsidTr="00967993">
        <w:trPr>
          <w:jc w:val="center"/>
        </w:trPr>
        <w:tc>
          <w:tcPr>
            <w:tcW w:w="852" w:type="dxa"/>
          </w:tcPr>
          <w:p w:rsidR="00600E8C" w:rsidRPr="00850D0E" w:rsidRDefault="00600E8C" w:rsidP="00967993">
            <w:pPr>
              <w:jc w:val="center"/>
              <w:rPr>
                <w:bCs/>
              </w:rPr>
            </w:pPr>
            <w:r w:rsidRPr="00850D0E">
              <w:rPr>
                <w:bCs/>
              </w:rPr>
              <w:t>№</w:t>
            </w:r>
          </w:p>
          <w:p w:rsidR="00600E8C" w:rsidRPr="00850D0E" w:rsidRDefault="00600E8C" w:rsidP="00967993">
            <w:pPr>
              <w:jc w:val="center"/>
              <w:rPr>
                <w:bCs/>
              </w:rPr>
            </w:pPr>
            <w:r w:rsidRPr="00850D0E">
              <w:rPr>
                <w:bCs/>
              </w:rPr>
              <w:t>п/п</w:t>
            </w:r>
          </w:p>
        </w:tc>
        <w:tc>
          <w:tcPr>
            <w:tcW w:w="3402" w:type="dxa"/>
          </w:tcPr>
          <w:p w:rsidR="00600E8C" w:rsidRPr="00850D0E" w:rsidRDefault="00600E8C" w:rsidP="00967993">
            <w:pPr>
              <w:jc w:val="center"/>
              <w:rPr>
                <w:bCs/>
              </w:rPr>
            </w:pPr>
            <w:r w:rsidRPr="00850D0E">
              <w:rPr>
                <w:bCs/>
              </w:rPr>
              <w:t>Фамилия, имя, отчество</w:t>
            </w:r>
          </w:p>
        </w:tc>
        <w:tc>
          <w:tcPr>
            <w:tcW w:w="4818" w:type="dxa"/>
          </w:tcPr>
          <w:p w:rsidR="00600E8C" w:rsidRPr="00850D0E" w:rsidRDefault="00600E8C" w:rsidP="00967993">
            <w:pPr>
              <w:jc w:val="center"/>
              <w:rPr>
                <w:bCs/>
              </w:rPr>
            </w:pPr>
            <w:r w:rsidRPr="00850D0E">
              <w:rPr>
                <w:bCs/>
              </w:rPr>
              <w:t>Кем</w:t>
            </w:r>
          </w:p>
          <w:p w:rsidR="00600E8C" w:rsidRPr="00850D0E" w:rsidRDefault="00600E8C" w:rsidP="00967993">
            <w:pPr>
              <w:jc w:val="center"/>
              <w:rPr>
                <w:bCs/>
              </w:rPr>
            </w:pPr>
            <w:r w:rsidRPr="00850D0E">
              <w:rPr>
                <w:bCs/>
              </w:rPr>
              <w:t>предложен</w:t>
            </w:r>
          </w:p>
        </w:tc>
      </w:tr>
      <w:tr w:rsidR="00600E8C" w:rsidRPr="00857A80" w:rsidTr="00967993">
        <w:trPr>
          <w:jc w:val="center"/>
        </w:trPr>
        <w:tc>
          <w:tcPr>
            <w:tcW w:w="852" w:type="dxa"/>
          </w:tcPr>
          <w:p w:rsidR="00600E8C" w:rsidRPr="00850D0E" w:rsidRDefault="00600E8C" w:rsidP="00855BF4">
            <w:pPr>
              <w:pStyle w:val="af0"/>
              <w:numPr>
                <w:ilvl w:val="0"/>
                <w:numId w:val="14"/>
              </w:numPr>
            </w:pPr>
          </w:p>
        </w:tc>
        <w:tc>
          <w:tcPr>
            <w:tcW w:w="3402" w:type="dxa"/>
            <w:vAlign w:val="center"/>
          </w:tcPr>
          <w:p w:rsidR="00600E8C" w:rsidRPr="00850D0E" w:rsidRDefault="005B3616" w:rsidP="00600E8C">
            <w:pPr>
              <w:jc w:val="center"/>
              <w:rPr>
                <w:bCs/>
              </w:rPr>
            </w:pPr>
            <w:r w:rsidRPr="005B3616">
              <w:rPr>
                <w:bCs/>
              </w:rPr>
              <w:t>Семина Анна Геннадьевна</w:t>
            </w:r>
          </w:p>
        </w:tc>
        <w:tc>
          <w:tcPr>
            <w:tcW w:w="4818" w:type="dxa"/>
            <w:vAlign w:val="center"/>
          </w:tcPr>
          <w:p w:rsidR="00600E8C" w:rsidRPr="00850D0E" w:rsidRDefault="005B3616" w:rsidP="00967993">
            <w:pPr>
              <w:spacing w:line="264" w:lineRule="atLeast"/>
              <w:jc w:val="center"/>
              <w:outlineLvl w:val="1"/>
              <w:rPr>
                <w:bCs/>
              </w:rPr>
            </w:pPr>
            <w:r w:rsidRPr="005B3616">
              <w:rPr>
                <w:bCs/>
              </w:rPr>
              <w:t>Батайское местное отделение Всероссийской политической партии "ЕДИНАЯ РОССИЯ"</w:t>
            </w:r>
          </w:p>
        </w:tc>
      </w:tr>
      <w:tr w:rsidR="005B3616" w:rsidRPr="00857A80" w:rsidTr="00967993">
        <w:trPr>
          <w:jc w:val="center"/>
        </w:trPr>
        <w:tc>
          <w:tcPr>
            <w:tcW w:w="852" w:type="dxa"/>
          </w:tcPr>
          <w:p w:rsidR="005B3616" w:rsidRPr="00850D0E" w:rsidRDefault="005B3616" w:rsidP="00855BF4">
            <w:pPr>
              <w:pStyle w:val="af0"/>
              <w:numPr>
                <w:ilvl w:val="0"/>
                <w:numId w:val="14"/>
              </w:numPr>
            </w:pPr>
          </w:p>
        </w:tc>
        <w:tc>
          <w:tcPr>
            <w:tcW w:w="3402" w:type="dxa"/>
            <w:vAlign w:val="center"/>
          </w:tcPr>
          <w:p w:rsidR="005B3616" w:rsidRPr="00850D0E" w:rsidRDefault="005B3616" w:rsidP="005B3616">
            <w:pPr>
              <w:jc w:val="center"/>
              <w:rPr>
                <w:bCs/>
              </w:rPr>
            </w:pPr>
            <w:proofErr w:type="spellStart"/>
            <w:r w:rsidRPr="00967993">
              <w:rPr>
                <w:bCs/>
              </w:rPr>
              <w:t>Трунова</w:t>
            </w:r>
            <w:proofErr w:type="spellEnd"/>
            <w:r w:rsidRPr="00967993">
              <w:rPr>
                <w:bCs/>
              </w:rPr>
              <w:t xml:space="preserve"> Олеся Михайловна</w:t>
            </w:r>
          </w:p>
        </w:tc>
        <w:tc>
          <w:tcPr>
            <w:tcW w:w="4818" w:type="dxa"/>
            <w:vAlign w:val="center"/>
          </w:tcPr>
          <w:p w:rsidR="005B3616" w:rsidRPr="00850D0E" w:rsidRDefault="005B3616" w:rsidP="005B3616">
            <w:pPr>
              <w:spacing w:line="264" w:lineRule="atLeast"/>
              <w:jc w:val="center"/>
              <w:outlineLvl w:val="1"/>
              <w:rPr>
                <w:bCs/>
              </w:rPr>
            </w:pPr>
            <w:r w:rsidRPr="00967993">
              <w:rPr>
                <w:bCs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5C3F3E" w:rsidRPr="00857A80" w:rsidTr="005B3616">
        <w:trPr>
          <w:jc w:val="center"/>
        </w:trPr>
        <w:tc>
          <w:tcPr>
            <w:tcW w:w="852" w:type="dxa"/>
          </w:tcPr>
          <w:p w:rsidR="005C3F3E" w:rsidRPr="00850D0E" w:rsidRDefault="005C3F3E" w:rsidP="00855BF4">
            <w:pPr>
              <w:pStyle w:val="af0"/>
              <w:numPr>
                <w:ilvl w:val="0"/>
                <w:numId w:val="14"/>
              </w:numPr>
            </w:pPr>
          </w:p>
        </w:tc>
        <w:tc>
          <w:tcPr>
            <w:tcW w:w="3402" w:type="dxa"/>
            <w:vAlign w:val="center"/>
          </w:tcPr>
          <w:p w:rsidR="005C3F3E" w:rsidRPr="005B3616" w:rsidRDefault="005C3F3E" w:rsidP="005B3616">
            <w:pPr>
              <w:jc w:val="center"/>
              <w:rPr>
                <w:bCs/>
              </w:rPr>
            </w:pPr>
            <w:r w:rsidRPr="005C3F3E">
              <w:rPr>
                <w:bCs/>
              </w:rPr>
              <w:t>Панченко Наталья Олеговна</w:t>
            </w:r>
          </w:p>
        </w:tc>
        <w:tc>
          <w:tcPr>
            <w:tcW w:w="4818" w:type="dxa"/>
          </w:tcPr>
          <w:p w:rsidR="005C3F3E" w:rsidRPr="005B3616" w:rsidRDefault="005C3F3E" w:rsidP="005B3616">
            <w:pPr>
              <w:spacing w:line="264" w:lineRule="atLeast"/>
              <w:jc w:val="center"/>
              <w:outlineLvl w:val="1"/>
              <w:rPr>
                <w:bCs/>
              </w:rPr>
            </w:pPr>
            <w:r w:rsidRPr="005C3F3E">
              <w:rPr>
                <w:bCs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6B32CF" w:rsidRPr="00857A80" w:rsidTr="005B3616">
        <w:trPr>
          <w:jc w:val="center"/>
        </w:trPr>
        <w:tc>
          <w:tcPr>
            <w:tcW w:w="852" w:type="dxa"/>
          </w:tcPr>
          <w:p w:rsidR="006B32CF" w:rsidRPr="00850D0E" w:rsidRDefault="006B32CF" w:rsidP="00855BF4">
            <w:pPr>
              <w:pStyle w:val="af0"/>
              <w:numPr>
                <w:ilvl w:val="0"/>
                <w:numId w:val="14"/>
              </w:numPr>
            </w:pPr>
          </w:p>
        </w:tc>
        <w:tc>
          <w:tcPr>
            <w:tcW w:w="3402" w:type="dxa"/>
            <w:vAlign w:val="center"/>
          </w:tcPr>
          <w:p w:rsidR="006B32CF" w:rsidRPr="005B3616" w:rsidRDefault="006B32CF" w:rsidP="006B32CF">
            <w:pPr>
              <w:jc w:val="center"/>
              <w:rPr>
                <w:bCs/>
              </w:rPr>
            </w:pPr>
            <w:proofErr w:type="spellStart"/>
            <w:r w:rsidRPr="000C4B75">
              <w:rPr>
                <w:color w:val="000000"/>
              </w:rPr>
              <w:t>Кацеба</w:t>
            </w:r>
            <w:proofErr w:type="spellEnd"/>
            <w:r w:rsidR="00C06CBB">
              <w:rPr>
                <w:color w:val="000000"/>
              </w:rPr>
              <w:t xml:space="preserve"> </w:t>
            </w:r>
            <w:r w:rsidRPr="000C4B75">
              <w:rPr>
                <w:color w:val="000000"/>
              </w:rPr>
              <w:t>Галина</w:t>
            </w:r>
            <w:r w:rsidR="00C06CBB">
              <w:rPr>
                <w:color w:val="000000"/>
              </w:rPr>
              <w:t xml:space="preserve"> </w:t>
            </w:r>
            <w:r w:rsidRPr="000C4B75">
              <w:rPr>
                <w:color w:val="000000"/>
              </w:rPr>
              <w:t>Юрьевна</w:t>
            </w:r>
          </w:p>
        </w:tc>
        <w:tc>
          <w:tcPr>
            <w:tcW w:w="4818" w:type="dxa"/>
          </w:tcPr>
          <w:p w:rsidR="006B32CF" w:rsidRPr="005B3616" w:rsidRDefault="006B32CF" w:rsidP="005B3616">
            <w:pPr>
              <w:spacing w:line="264" w:lineRule="atLeast"/>
              <w:jc w:val="center"/>
              <w:outlineLvl w:val="1"/>
              <w:rPr>
                <w:bCs/>
              </w:rPr>
            </w:pPr>
            <w:r w:rsidRPr="006B32CF">
              <w:rPr>
                <w:bCs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5B3616" w:rsidRPr="00857A80" w:rsidTr="005B3616">
        <w:trPr>
          <w:jc w:val="center"/>
        </w:trPr>
        <w:tc>
          <w:tcPr>
            <w:tcW w:w="852" w:type="dxa"/>
          </w:tcPr>
          <w:p w:rsidR="005B3616" w:rsidRPr="00850D0E" w:rsidRDefault="005B3616" w:rsidP="00855BF4">
            <w:pPr>
              <w:pStyle w:val="af0"/>
              <w:numPr>
                <w:ilvl w:val="0"/>
                <w:numId w:val="14"/>
              </w:numPr>
            </w:pPr>
          </w:p>
        </w:tc>
        <w:tc>
          <w:tcPr>
            <w:tcW w:w="3402" w:type="dxa"/>
            <w:vAlign w:val="center"/>
          </w:tcPr>
          <w:p w:rsidR="005B3616" w:rsidRDefault="005B3616" w:rsidP="005B3616">
            <w:pPr>
              <w:jc w:val="center"/>
            </w:pPr>
            <w:r w:rsidRPr="005B3616">
              <w:rPr>
                <w:bCs/>
              </w:rPr>
              <w:t>Босенко Инна Ивановна</w:t>
            </w:r>
          </w:p>
        </w:tc>
        <w:tc>
          <w:tcPr>
            <w:tcW w:w="4818" w:type="dxa"/>
          </w:tcPr>
          <w:p w:rsidR="005B3616" w:rsidRDefault="005B3616" w:rsidP="005B3616">
            <w:pPr>
              <w:spacing w:line="264" w:lineRule="atLeast"/>
              <w:jc w:val="center"/>
              <w:outlineLvl w:val="1"/>
            </w:pPr>
            <w:r w:rsidRPr="005B3616">
              <w:rPr>
                <w:bCs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</w:tbl>
    <w:p w:rsidR="00855BF4" w:rsidRPr="00857A80" w:rsidRDefault="00855BF4" w:rsidP="00855BF4">
      <w:pPr>
        <w:tabs>
          <w:tab w:val="left" w:pos="8565"/>
        </w:tabs>
        <w:ind w:firstLine="851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</w:p>
    <w:p w:rsidR="00855BF4" w:rsidRPr="00857A80" w:rsidRDefault="00855BF4" w:rsidP="00855BF4">
      <w:pPr>
        <w:ind w:firstLine="851"/>
        <w:jc w:val="center"/>
        <w:rPr>
          <w:b/>
          <w:bCs/>
          <w:sz w:val="28"/>
          <w:szCs w:val="28"/>
        </w:rPr>
      </w:pPr>
    </w:p>
    <w:p w:rsidR="00855BF4" w:rsidRPr="00E0405A" w:rsidRDefault="00855BF4" w:rsidP="00855BF4">
      <w:r w:rsidRPr="00857A80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57A80">
        <w:rPr>
          <w:sz w:val="28"/>
          <w:szCs w:val="28"/>
        </w:rPr>
        <w:tab/>
      </w:r>
      <w:r>
        <w:rPr>
          <w:sz w:val="28"/>
          <w:szCs w:val="28"/>
        </w:rPr>
        <w:t xml:space="preserve">     О.Ф. Алтухова</w:t>
      </w:r>
    </w:p>
    <w:p w:rsidR="00855BF4" w:rsidRPr="00E0405A" w:rsidRDefault="00855BF4" w:rsidP="00855BF4"/>
    <w:p w:rsidR="00855BF4" w:rsidRPr="00E0405A" w:rsidRDefault="00855BF4" w:rsidP="00855BF4">
      <w:pPr>
        <w:ind w:firstLine="851"/>
        <w:jc w:val="center"/>
        <w:rPr>
          <w:b/>
          <w:bCs/>
        </w:rPr>
      </w:pPr>
    </w:p>
    <w:p w:rsidR="00855BF4" w:rsidRDefault="00855BF4" w:rsidP="000C1EB1">
      <w:pPr>
        <w:ind w:firstLine="851"/>
        <w:jc w:val="right"/>
        <w:rPr>
          <w:rFonts w:ascii="Times New Roman CYR" w:hAnsi="Times New Roman CYR"/>
          <w:sz w:val="20"/>
        </w:rPr>
      </w:pPr>
    </w:p>
    <w:sectPr w:rsidR="00855BF4" w:rsidSect="00AD07D1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61C7A"/>
    <w:multiLevelType w:val="hybridMultilevel"/>
    <w:tmpl w:val="4300A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1AF141C7"/>
    <w:multiLevelType w:val="hybridMultilevel"/>
    <w:tmpl w:val="4888EECA"/>
    <w:lvl w:ilvl="0" w:tplc="EA5EB1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6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9">
    <w:nsid w:val="481A4B08"/>
    <w:multiLevelType w:val="hybridMultilevel"/>
    <w:tmpl w:val="5964E07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7"/>
  </w:num>
  <w:num w:numId="2">
    <w:abstractNumId w:val="10"/>
  </w:num>
  <w:num w:numId="3">
    <w:abstractNumId w:val="6"/>
  </w:num>
  <w:num w:numId="4">
    <w:abstractNumId w:val="12"/>
  </w:num>
  <w:num w:numId="5">
    <w:abstractNumId w:val="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8"/>
  </w:num>
  <w:num w:numId="12">
    <w:abstractNumId w:val="9"/>
  </w:num>
  <w:num w:numId="13">
    <w:abstractNumId w:val="0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33013"/>
    <w:rsid w:val="00040B5B"/>
    <w:rsid w:val="0006005A"/>
    <w:rsid w:val="00062E2F"/>
    <w:rsid w:val="00082488"/>
    <w:rsid w:val="00085052"/>
    <w:rsid w:val="00092332"/>
    <w:rsid w:val="000A0279"/>
    <w:rsid w:val="000A7D42"/>
    <w:rsid w:val="000B7126"/>
    <w:rsid w:val="000C1EB1"/>
    <w:rsid w:val="000D65BA"/>
    <w:rsid w:val="000E208F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2CB8"/>
    <w:rsid w:val="00153814"/>
    <w:rsid w:val="00157B60"/>
    <w:rsid w:val="00177BB6"/>
    <w:rsid w:val="00185898"/>
    <w:rsid w:val="00190809"/>
    <w:rsid w:val="00195F6C"/>
    <w:rsid w:val="001A3BD3"/>
    <w:rsid w:val="001B1318"/>
    <w:rsid w:val="001B49BF"/>
    <w:rsid w:val="001B6CE7"/>
    <w:rsid w:val="001C7E51"/>
    <w:rsid w:val="001E56C4"/>
    <w:rsid w:val="00203CB6"/>
    <w:rsid w:val="00206ACF"/>
    <w:rsid w:val="00213634"/>
    <w:rsid w:val="00216A5B"/>
    <w:rsid w:val="002209E6"/>
    <w:rsid w:val="00233A05"/>
    <w:rsid w:val="00233AD3"/>
    <w:rsid w:val="0023414C"/>
    <w:rsid w:val="00235A9D"/>
    <w:rsid w:val="002462F8"/>
    <w:rsid w:val="002467B1"/>
    <w:rsid w:val="00253970"/>
    <w:rsid w:val="00264C94"/>
    <w:rsid w:val="00264F54"/>
    <w:rsid w:val="00280EA1"/>
    <w:rsid w:val="00281353"/>
    <w:rsid w:val="002941DF"/>
    <w:rsid w:val="00295356"/>
    <w:rsid w:val="002A18B4"/>
    <w:rsid w:val="002A35B5"/>
    <w:rsid w:val="002A713F"/>
    <w:rsid w:val="002D586B"/>
    <w:rsid w:val="002E3A85"/>
    <w:rsid w:val="002F29BB"/>
    <w:rsid w:val="002F6B88"/>
    <w:rsid w:val="00304D93"/>
    <w:rsid w:val="00306312"/>
    <w:rsid w:val="003129D9"/>
    <w:rsid w:val="0031476C"/>
    <w:rsid w:val="00316D52"/>
    <w:rsid w:val="00321D78"/>
    <w:rsid w:val="00323D62"/>
    <w:rsid w:val="00352F1F"/>
    <w:rsid w:val="003621A9"/>
    <w:rsid w:val="00365D40"/>
    <w:rsid w:val="00377EA1"/>
    <w:rsid w:val="00393E2B"/>
    <w:rsid w:val="0039501D"/>
    <w:rsid w:val="0039598B"/>
    <w:rsid w:val="003A2892"/>
    <w:rsid w:val="003A3903"/>
    <w:rsid w:val="003A6BAE"/>
    <w:rsid w:val="003B0966"/>
    <w:rsid w:val="003C0398"/>
    <w:rsid w:val="003C0DBD"/>
    <w:rsid w:val="003C1C56"/>
    <w:rsid w:val="003D4551"/>
    <w:rsid w:val="003E4F8C"/>
    <w:rsid w:val="00400561"/>
    <w:rsid w:val="00407BAC"/>
    <w:rsid w:val="00417FBA"/>
    <w:rsid w:val="0042392A"/>
    <w:rsid w:val="0043018D"/>
    <w:rsid w:val="00430216"/>
    <w:rsid w:val="00472610"/>
    <w:rsid w:val="004765ED"/>
    <w:rsid w:val="004804E7"/>
    <w:rsid w:val="00482C27"/>
    <w:rsid w:val="00485B2C"/>
    <w:rsid w:val="004947EA"/>
    <w:rsid w:val="004A0A60"/>
    <w:rsid w:val="004B1B52"/>
    <w:rsid w:val="004B5371"/>
    <w:rsid w:val="004C0E1E"/>
    <w:rsid w:val="004C2430"/>
    <w:rsid w:val="004D7D6B"/>
    <w:rsid w:val="004E616A"/>
    <w:rsid w:val="004F11EA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61299"/>
    <w:rsid w:val="00575E18"/>
    <w:rsid w:val="00581128"/>
    <w:rsid w:val="00582CA2"/>
    <w:rsid w:val="00594773"/>
    <w:rsid w:val="005A5241"/>
    <w:rsid w:val="005A6DA9"/>
    <w:rsid w:val="005B3616"/>
    <w:rsid w:val="005B649D"/>
    <w:rsid w:val="005C3F3E"/>
    <w:rsid w:val="00600E8C"/>
    <w:rsid w:val="00622F21"/>
    <w:rsid w:val="00622F70"/>
    <w:rsid w:val="00631FA2"/>
    <w:rsid w:val="0064436D"/>
    <w:rsid w:val="006473EB"/>
    <w:rsid w:val="00653C3F"/>
    <w:rsid w:val="00654B8F"/>
    <w:rsid w:val="006654FA"/>
    <w:rsid w:val="00665AB4"/>
    <w:rsid w:val="006675C7"/>
    <w:rsid w:val="006745D5"/>
    <w:rsid w:val="00675660"/>
    <w:rsid w:val="006821E8"/>
    <w:rsid w:val="00682EFA"/>
    <w:rsid w:val="006939A9"/>
    <w:rsid w:val="006B32CF"/>
    <w:rsid w:val="006D6E2C"/>
    <w:rsid w:val="006F5B92"/>
    <w:rsid w:val="006F62CC"/>
    <w:rsid w:val="007037F5"/>
    <w:rsid w:val="007068B6"/>
    <w:rsid w:val="00707C23"/>
    <w:rsid w:val="00722C86"/>
    <w:rsid w:val="00736B13"/>
    <w:rsid w:val="00742F62"/>
    <w:rsid w:val="00763FFE"/>
    <w:rsid w:val="007641DB"/>
    <w:rsid w:val="00765C53"/>
    <w:rsid w:val="00767187"/>
    <w:rsid w:val="00781E47"/>
    <w:rsid w:val="00784A77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D26"/>
    <w:rsid w:val="00801ED3"/>
    <w:rsid w:val="00811570"/>
    <w:rsid w:val="00817C98"/>
    <w:rsid w:val="00821F22"/>
    <w:rsid w:val="0082443C"/>
    <w:rsid w:val="008258EC"/>
    <w:rsid w:val="00831B86"/>
    <w:rsid w:val="00832C68"/>
    <w:rsid w:val="00850D0E"/>
    <w:rsid w:val="00852CB8"/>
    <w:rsid w:val="00855BF4"/>
    <w:rsid w:val="00857A80"/>
    <w:rsid w:val="00871A9D"/>
    <w:rsid w:val="00891428"/>
    <w:rsid w:val="00891F4F"/>
    <w:rsid w:val="008939BC"/>
    <w:rsid w:val="008A70B6"/>
    <w:rsid w:val="008B4CCD"/>
    <w:rsid w:val="008C270F"/>
    <w:rsid w:val="008D78D3"/>
    <w:rsid w:val="008F0E76"/>
    <w:rsid w:val="008F3342"/>
    <w:rsid w:val="008F3426"/>
    <w:rsid w:val="008F4F22"/>
    <w:rsid w:val="0090031F"/>
    <w:rsid w:val="009071A8"/>
    <w:rsid w:val="009122A5"/>
    <w:rsid w:val="00916F27"/>
    <w:rsid w:val="00921736"/>
    <w:rsid w:val="00925F4F"/>
    <w:rsid w:val="009327AA"/>
    <w:rsid w:val="00933B25"/>
    <w:rsid w:val="00943C2D"/>
    <w:rsid w:val="00944579"/>
    <w:rsid w:val="00945B7C"/>
    <w:rsid w:val="00955F9F"/>
    <w:rsid w:val="009561F4"/>
    <w:rsid w:val="00967993"/>
    <w:rsid w:val="0097349A"/>
    <w:rsid w:val="0098041D"/>
    <w:rsid w:val="0098409F"/>
    <w:rsid w:val="009844A5"/>
    <w:rsid w:val="0098750C"/>
    <w:rsid w:val="00993953"/>
    <w:rsid w:val="009A0DE6"/>
    <w:rsid w:val="009C53CB"/>
    <w:rsid w:val="00A05FC4"/>
    <w:rsid w:val="00A17747"/>
    <w:rsid w:val="00A5067F"/>
    <w:rsid w:val="00A75DE0"/>
    <w:rsid w:val="00A80263"/>
    <w:rsid w:val="00A94C85"/>
    <w:rsid w:val="00A972FD"/>
    <w:rsid w:val="00AA0F1E"/>
    <w:rsid w:val="00AC6CA7"/>
    <w:rsid w:val="00AD07D1"/>
    <w:rsid w:val="00AD3E7A"/>
    <w:rsid w:val="00AE0F30"/>
    <w:rsid w:val="00AE12A3"/>
    <w:rsid w:val="00AE159E"/>
    <w:rsid w:val="00AF1003"/>
    <w:rsid w:val="00B03BD7"/>
    <w:rsid w:val="00B3587E"/>
    <w:rsid w:val="00B44B42"/>
    <w:rsid w:val="00B46BA1"/>
    <w:rsid w:val="00B46BCD"/>
    <w:rsid w:val="00B52E7D"/>
    <w:rsid w:val="00B624A1"/>
    <w:rsid w:val="00B62BBC"/>
    <w:rsid w:val="00B6451E"/>
    <w:rsid w:val="00B71995"/>
    <w:rsid w:val="00B71BA8"/>
    <w:rsid w:val="00B7453C"/>
    <w:rsid w:val="00B7569F"/>
    <w:rsid w:val="00B76E26"/>
    <w:rsid w:val="00B968B9"/>
    <w:rsid w:val="00BA5900"/>
    <w:rsid w:val="00BC151F"/>
    <w:rsid w:val="00BC1BA6"/>
    <w:rsid w:val="00BC24AD"/>
    <w:rsid w:val="00BC29D2"/>
    <w:rsid w:val="00BC6C5A"/>
    <w:rsid w:val="00BD7C98"/>
    <w:rsid w:val="00BE421E"/>
    <w:rsid w:val="00BE6D19"/>
    <w:rsid w:val="00BF11B4"/>
    <w:rsid w:val="00C06BDA"/>
    <w:rsid w:val="00C06CBB"/>
    <w:rsid w:val="00C1057C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81F4B"/>
    <w:rsid w:val="00C91280"/>
    <w:rsid w:val="00C94F01"/>
    <w:rsid w:val="00CC1340"/>
    <w:rsid w:val="00CC71F3"/>
    <w:rsid w:val="00CC7447"/>
    <w:rsid w:val="00CD4236"/>
    <w:rsid w:val="00CF69A9"/>
    <w:rsid w:val="00D23FED"/>
    <w:rsid w:val="00D446C5"/>
    <w:rsid w:val="00D50B03"/>
    <w:rsid w:val="00D56529"/>
    <w:rsid w:val="00D60113"/>
    <w:rsid w:val="00D65F14"/>
    <w:rsid w:val="00D71615"/>
    <w:rsid w:val="00D771FD"/>
    <w:rsid w:val="00D853DC"/>
    <w:rsid w:val="00D85E2C"/>
    <w:rsid w:val="00D94741"/>
    <w:rsid w:val="00DD348D"/>
    <w:rsid w:val="00DE1E2A"/>
    <w:rsid w:val="00DE25BD"/>
    <w:rsid w:val="00E0405A"/>
    <w:rsid w:val="00E321F5"/>
    <w:rsid w:val="00E34704"/>
    <w:rsid w:val="00E42966"/>
    <w:rsid w:val="00E437AC"/>
    <w:rsid w:val="00E44932"/>
    <w:rsid w:val="00E44BD2"/>
    <w:rsid w:val="00E543D8"/>
    <w:rsid w:val="00E573CC"/>
    <w:rsid w:val="00E6466A"/>
    <w:rsid w:val="00E9549F"/>
    <w:rsid w:val="00E9704E"/>
    <w:rsid w:val="00EB12C2"/>
    <w:rsid w:val="00EC7DE7"/>
    <w:rsid w:val="00EE1AD6"/>
    <w:rsid w:val="00EE25FA"/>
    <w:rsid w:val="00EF0408"/>
    <w:rsid w:val="00EF2272"/>
    <w:rsid w:val="00EF28D2"/>
    <w:rsid w:val="00EF5AC6"/>
    <w:rsid w:val="00EF7B14"/>
    <w:rsid w:val="00F0220D"/>
    <w:rsid w:val="00F03024"/>
    <w:rsid w:val="00F1078B"/>
    <w:rsid w:val="00F12118"/>
    <w:rsid w:val="00F13747"/>
    <w:rsid w:val="00F203BC"/>
    <w:rsid w:val="00F22261"/>
    <w:rsid w:val="00F313C4"/>
    <w:rsid w:val="00F32080"/>
    <w:rsid w:val="00F403A8"/>
    <w:rsid w:val="00F65143"/>
    <w:rsid w:val="00F66D0B"/>
    <w:rsid w:val="00F77930"/>
    <w:rsid w:val="00F8428B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3208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3208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32080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3208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5E355-F4D4-4424-91B5-E5215E3D0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16</cp:revision>
  <cp:lastPrinted>2021-05-12T11:46:00Z</cp:lastPrinted>
  <dcterms:created xsi:type="dcterms:W3CDTF">2021-04-28T11:22:00Z</dcterms:created>
  <dcterms:modified xsi:type="dcterms:W3CDTF">2021-05-17T11:54:00Z</dcterms:modified>
</cp:coreProperties>
</file>