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9E1" w:rsidRPr="00171ED8" w:rsidRDefault="005D69E1" w:rsidP="005D69E1">
      <w:pPr>
        <w:jc w:val="center"/>
        <w:rPr>
          <w:sz w:val="16"/>
        </w:rPr>
      </w:pPr>
      <w:r w:rsidRPr="00171ED8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05pt;height:42.05pt" o:ole="" fillcolor="window">
            <v:imagedata r:id="rId4" o:title=""/>
          </v:shape>
          <o:OLEObject Type="Embed" ProgID="Word.Picture.8" ShapeID="_x0000_i1025" DrawAspect="Content" ObjectID="_1641968140" r:id="rId5"/>
        </w:object>
      </w:r>
    </w:p>
    <w:p w:rsidR="005D69E1" w:rsidRPr="00171ED8" w:rsidRDefault="005D69E1" w:rsidP="005D69E1">
      <w:pPr>
        <w:jc w:val="center"/>
        <w:rPr>
          <w:sz w:val="16"/>
        </w:rPr>
      </w:pPr>
    </w:p>
    <w:p w:rsidR="005D69E1" w:rsidRPr="00171ED8" w:rsidRDefault="005D69E1" w:rsidP="005D69E1">
      <w:pPr>
        <w:jc w:val="center"/>
        <w:outlineLvl w:val="0"/>
        <w:rPr>
          <w:b/>
          <w:sz w:val="32"/>
          <w:szCs w:val="32"/>
        </w:rPr>
      </w:pPr>
      <w:r w:rsidRPr="00171ED8">
        <w:rPr>
          <w:b/>
          <w:sz w:val="32"/>
          <w:szCs w:val="32"/>
        </w:rPr>
        <w:t>ТЕРРИТОРИАЛЬНАЯ ИЗБИРАТЕЛЬНАЯ КОМИССИЯ</w:t>
      </w:r>
    </w:p>
    <w:p w:rsidR="005D69E1" w:rsidRPr="00171ED8" w:rsidRDefault="005D69E1" w:rsidP="005D69E1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171ED8">
        <w:rPr>
          <w:b/>
          <w:sz w:val="32"/>
          <w:szCs w:val="32"/>
        </w:rPr>
        <w:t>ГОРОДА БАТАЙСКА</w:t>
      </w:r>
    </w:p>
    <w:p w:rsidR="005D69E1" w:rsidRPr="00171ED8" w:rsidRDefault="005D69E1" w:rsidP="005D69E1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5D69E1" w:rsidRPr="00171ED8" w:rsidRDefault="005D69E1" w:rsidP="005D69E1">
      <w:pPr>
        <w:jc w:val="center"/>
        <w:rPr>
          <w:sz w:val="20"/>
          <w:szCs w:val="20"/>
          <w:lang w:val="en-US"/>
        </w:rPr>
      </w:pPr>
    </w:p>
    <w:p w:rsidR="005D69E1" w:rsidRPr="00171ED8" w:rsidRDefault="005D69E1" w:rsidP="005D69E1"/>
    <w:tbl>
      <w:tblPr>
        <w:tblStyle w:val="a5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2947"/>
      </w:tblGrid>
      <w:tr w:rsidR="00171ED8" w:rsidRPr="00171ED8" w:rsidTr="0001336A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5D69E1" w:rsidRPr="00171ED8" w:rsidRDefault="005D69E1" w:rsidP="0001336A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71ED8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171ED8" w:rsidRPr="00171ED8" w:rsidTr="0001336A">
        <w:trPr>
          <w:tblCellSpacing w:w="28" w:type="dxa"/>
          <w:jc w:val="center"/>
        </w:trPr>
        <w:tc>
          <w:tcPr>
            <w:tcW w:w="3073" w:type="dxa"/>
          </w:tcPr>
          <w:p w:rsidR="005D69E1" w:rsidRPr="00171ED8" w:rsidRDefault="00ED6EFD" w:rsidP="00ED6EFD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370C0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января</w:t>
            </w:r>
            <w:r w:rsidR="005D69E1" w:rsidRPr="00B55FE4">
              <w:rPr>
                <w:b/>
                <w:sz w:val="28"/>
                <w:szCs w:val="28"/>
              </w:rPr>
              <w:t xml:space="preserve"> 20</w:t>
            </w:r>
            <w:r>
              <w:rPr>
                <w:b/>
                <w:sz w:val="28"/>
                <w:szCs w:val="28"/>
              </w:rPr>
              <w:t>20</w:t>
            </w:r>
            <w:r w:rsidR="005D69E1" w:rsidRPr="00B55FE4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421" w:type="dxa"/>
          </w:tcPr>
          <w:p w:rsidR="005D69E1" w:rsidRPr="00171ED8" w:rsidRDefault="005D69E1" w:rsidP="0001336A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63" w:type="dxa"/>
          </w:tcPr>
          <w:p w:rsidR="005D69E1" w:rsidRPr="00171ED8" w:rsidRDefault="00865F17" w:rsidP="0079107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ED6EFD">
              <w:rPr>
                <w:b/>
                <w:sz w:val="28"/>
                <w:szCs w:val="28"/>
              </w:rPr>
              <w:t>178</w:t>
            </w:r>
            <w:r w:rsidR="00791079">
              <w:rPr>
                <w:b/>
                <w:sz w:val="28"/>
                <w:szCs w:val="28"/>
              </w:rPr>
              <w:t>-</w:t>
            </w:r>
            <w:r w:rsidR="00ED6EFD">
              <w:rPr>
                <w:b/>
                <w:sz w:val="28"/>
                <w:szCs w:val="28"/>
              </w:rPr>
              <w:t>7</w:t>
            </w:r>
          </w:p>
        </w:tc>
      </w:tr>
      <w:tr w:rsidR="00171ED8" w:rsidRPr="00171ED8" w:rsidTr="0001336A">
        <w:trPr>
          <w:tblCellSpacing w:w="28" w:type="dxa"/>
          <w:jc w:val="center"/>
        </w:trPr>
        <w:tc>
          <w:tcPr>
            <w:tcW w:w="3073" w:type="dxa"/>
          </w:tcPr>
          <w:p w:rsidR="005D69E1" w:rsidRPr="00171ED8" w:rsidRDefault="005D69E1" w:rsidP="0001336A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5D69E1" w:rsidRPr="00171ED8" w:rsidRDefault="005D69E1" w:rsidP="0001336A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71ED8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3" w:type="dxa"/>
          </w:tcPr>
          <w:p w:rsidR="005D69E1" w:rsidRPr="00171ED8" w:rsidRDefault="005D69E1" w:rsidP="0001336A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171ED8" w:rsidRPr="00171ED8" w:rsidTr="0001336A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5D69E1" w:rsidRPr="00171ED8" w:rsidRDefault="005D69E1" w:rsidP="0001336A">
            <w:pPr>
              <w:spacing w:line="276" w:lineRule="auto"/>
              <w:jc w:val="center"/>
              <w:rPr>
                <w:b/>
                <w:bCs/>
                <w:sz w:val="28"/>
              </w:rPr>
            </w:pPr>
            <w:r w:rsidRPr="00171ED8">
              <w:rPr>
                <w:b/>
                <w:bCs/>
                <w:sz w:val="28"/>
              </w:rPr>
              <w:t xml:space="preserve">О сборе предложений </w:t>
            </w:r>
          </w:p>
          <w:p w:rsidR="005D69E1" w:rsidRPr="00171ED8" w:rsidRDefault="005D69E1" w:rsidP="0001336A">
            <w:pPr>
              <w:spacing w:line="276" w:lineRule="auto"/>
              <w:jc w:val="center"/>
              <w:rPr>
                <w:b/>
                <w:bCs/>
                <w:sz w:val="28"/>
              </w:rPr>
            </w:pPr>
            <w:r w:rsidRPr="00171ED8">
              <w:rPr>
                <w:b/>
                <w:bCs/>
                <w:sz w:val="28"/>
              </w:rPr>
              <w:t xml:space="preserve">для дополнительного зачисления в резерв </w:t>
            </w:r>
          </w:p>
          <w:p w:rsidR="005D69E1" w:rsidRPr="00171ED8" w:rsidRDefault="005D69E1" w:rsidP="00C822E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71ED8">
              <w:rPr>
                <w:b/>
                <w:bCs/>
                <w:sz w:val="28"/>
              </w:rPr>
              <w:t>составов участковых комиссий на территории города Батайска</w:t>
            </w:r>
          </w:p>
        </w:tc>
      </w:tr>
    </w:tbl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b/>
          <w:sz w:val="28"/>
          <w:szCs w:val="28"/>
        </w:rPr>
      </w:pP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0"/>
        </w:rPr>
        <w:t>В соответствии с пунктом 5</w:t>
      </w:r>
      <w:r w:rsidRPr="00171ED8">
        <w:rPr>
          <w:sz w:val="28"/>
          <w:szCs w:val="20"/>
          <w:vertAlign w:val="superscript"/>
        </w:rPr>
        <w:t>1</w:t>
      </w:r>
      <w:r w:rsidRPr="00171ED8">
        <w:rPr>
          <w:sz w:val="28"/>
          <w:szCs w:val="20"/>
        </w:rPr>
        <w:t xml:space="preserve"> статьи 27 Федерального закона от 12.06.2002 № 67-ФЗ «Об основных гарантиях избирательных прав и права на участие в референдуме граждан Российской Федерации», пунктами 11, 14, 15, 16, 18 порядка формирования резерва составов участковых комиссий и назначения нового члена участковой комиссии из резерва составов участковых коми</w:t>
      </w:r>
      <w:r w:rsidRPr="00171ED8">
        <w:rPr>
          <w:sz w:val="28"/>
          <w:szCs w:val="20"/>
        </w:rPr>
        <w:t>с</w:t>
      </w:r>
      <w:r w:rsidRPr="00171ED8">
        <w:rPr>
          <w:sz w:val="28"/>
          <w:szCs w:val="20"/>
        </w:rPr>
        <w:t>сий, утвержденного постановлением Центральной избирательной комиссии Российской Федерации от 05.12.2012 № 152/1137-6, постановлением Избир</w:t>
      </w:r>
      <w:r w:rsidRPr="00171ED8">
        <w:rPr>
          <w:sz w:val="28"/>
          <w:szCs w:val="20"/>
        </w:rPr>
        <w:t>а</w:t>
      </w:r>
      <w:r w:rsidRPr="00171ED8">
        <w:rPr>
          <w:sz w:val="28"/>
          <w:szCs w:val="20"/>
        </w:rPr>
        <w:t>тельной комиссии Ростовской области от 24.05.2018 № 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5D69E1" w:rsidRPr="00171ED8" w:rsidRDefault="005D69E1" w:rsidP="00F87488">
      <w:pPr>
        <w:spacing w:before="120" w:after="120" w:line="276" w:lineRule="auto"/>
        <w:ind w:firstLine="426"/>
        <w:jc w:val="center"/>
        <w:rPr>
          <w:sz w:val="28"/>
          <w:szCs w:val="28"/>
        </w:rPr>
      </w:pPr>
      <w:r w:rsidRPr="00171ED8">
        <w:rPr>
          <w:sz w:val="28"/>
          <w:szCs w:val="28"/>
        </w:rPr>
        <w:t>Территориальная избирательная комиссия города Батайска</w:t>
      </w: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b/>
          <w:sz w:val="28"/>
          <w:szCs w:val="28"/>
        </w:rPr>
      </w:pPr>
    </w:p>
    <w:p w:rsidR="005D69E1" w:rsidRPr="00171ED8" w:rsidRDefault="005D69E1" w:rsidP="00A65D08">
      <w:pPr>
        <w:spacing w:before="120" w:after="120" w:line="276" w:lineRule="auto"/>
        <w:ind w:firstLine="426"/>
        <w:jc w:val="center"/>
        <w:rPr>
          <w:b/>
          <w:sz w:val="28"/>
          <w:szCs w:val="28"/>
        </w:rPr>
      </w:pPr>
      <w:r w:rsidRPr="00171ED8">
        <w:rPr>
          <w:b/>
          <w:sz w:val="28"/>
          <w:szCs w:val="28"/>
        </w:rPr>
        <w:t>ПОСТАНОВЛЯЕТ:</w:t>
      </w:r>
    </w:p>
    <w:p w:rsidR="005D69E1" w:rsidRPr="00171ED8" w:rsidRDefault="005D69E1" w:rsidP="00A65D08">
      <w:pPr>
        <w:spacing w:before="120" w:after="120" w:line="276" w:lineRule="auto"/>
        <w:ind w:firstLine="426"/>
        <w:jc w:val="center"/>
        <w:rPr>
          <w:b/>
          <w:sz w:val="28"/>
          <w:szCs w:val="28"/>
        </w:rPr>
      </w:pPr>
    </w:p>
    <w:p w:rsidR="005D69E1" w:rsidRPr="00171ED8" w:rsidRDefault="005D69E1" w:rsidP="00C822E9">
      <w:pPr>
        <w:spacing w:before="120" w:after="120"/>
        <w:ind w:firstLine="426"/>
        <w:jc w:val="both"/>
        <w:rPr>
          <w:sz w:val="28"/>
          <w:szCs w:val="20"/>
        </w:rPr>
      </w:pPr>
      <w:r w:rsidRPr="00171ED8">
        <w:rPr>
          <w:sz w:val="28"/>
          <w:szCs w:val="20"/>
        </w:rPr>
        <w:t xml:space="preserve">1. Объявить сбор предложений для дополнительного зачисления </w:t>
      </w:r>
      <w:r w:rsidRPr="00171ED8">
        <w:rPr>
          <w:sz w:val="28"/>
          <w:szCs w:val="20"/>
        </w:rPr>
        <w:br/>
        <w:t xml:space="preserve">в резерв составов участковых комиссий на территории города </w:t>
      </w:r>
      <w:r w:rsidR="005711FE" w:rsidRPr="00171ED8">
        <w:rPr>
          <w:sz w:val="28"/>
          <w:szCs w:val="20"/>
        </w:rPr>
        <w:t>Батайска Ро</w:t>
      </w:r>
      <w:r w:rsidR="005711FE" w:rsidRPr="00171ED8">
        <w:rPr>
          <w:sz w:val="28"/>
          <w:szCs w:val="20"/>
        </w:rPr>
        <w:t>с</w:t>
      </w:r>
      <w:r w:rsidR="005711FE" w:rsidRPr="00171ED8">
        <w:rPr>
          <w:sz w:val="28"/>
          <w:szCs w:val="20"/>
        </w:rPr>
        <w:t>товской области</w:t>
      </w:r>
      <w:r w:rsidR="00370C0F">
        <w:rPr>
          <w:sz w:val="28"/>
          <w:szCs w:val="20"/>
        </w:rPr>
        <w:t xml:space="preserve"> </w:t>
      </w:r>
      <w:r w:rsidRPr="00C822E9">
        <w:rPr>
          <w:sz w:val="28"/>
          <w:szCs w:val="20"/>
        </w:rPr>
        <w:t>в период с </w:t>
      </w:r>
      <w:r w:rsidR="00ED6EFD">
        <w:rPr>
          <w:sz w:val="28"/>
          <w:szCs w:val="20"/>
        </w:rPr>
        <w:t>0</w:t>
      </w:r>
      <w:r w:rsidR="00D223D5">
        <w:rPr>
          <w:sz w:val="28"/>
          <w:szCs w:val="20"/>
        </w:rPr>
        <w:t>5</w:t>
      </w:r>
      <w:r w:rsidR="00370C0F">
        <w:rPr>
          <w:sz w:val="28"/>
          <w:szCs w:val="20"/>
        </w:rPr>
        <w:t xml:space="preserve"> </w:t>
      </w:r>
      <w:r w:rsidR="00ED6EFD">
        <w:rPr>
          <w:sz w:val="28"/>
          <w:szCs w:val="20"/>
        </w:rPr>
        <w:t>февраля 2020</w:t>
      </w:r>
      <w:r w:rsidR="00FE33E3">
        <w:rPr>
          <w:sz w:val="28"/>
          <w:szCs w:val="20"/>
        </w:rPr>
        <w:t xml:space="preserve"> года</w:t>
      </w:r>
      <w:r w:rsidRPr="00C822E9">
        <w:rPr>
          <w:sz w:val="28"/>
          <w:szCs w:val="20"/>
        </w:rPr>
        <w:t xml:space="preserve"> по </w:t>
      </w:r>
      <w:r w:rsidR="00D223D5">
        <w:rPr>
          <w:sz w:val="28"/>
          <w:szCs w:val="20"/>
        </w:rPr>
        <w:t>21</w:t>
      </w:r>
      <w:r w:rsidR="00370C0F">
        <w:rPr>
          <w:sz w:val="28"/>
          <w:szCs w:val="20"/>
        </w:rPr>
        <w:t xml:space="preserve"> </w:t>
      </w:r>
      <w:r w:rsidR="00ED6EFD">
        <w:rPr>
          <w:sz w:val="28"/>
          <w:szCs w:val="20"/>
        </w:rPr>
        <w:t>февраля</w:t>
      </w:r>
      <w:r w:rsidRPr="00C822E9">
        <w:rPr>
          <w:sz w:val="28"/>
          <w:szCs w:val="20"/>
        </w:rPr>
        <w:t xml:space="preserve"> 20</w:t>
      </w:r>
      <w:r w:rsidR="00ED6EFD">
        <w:rPr>
          <w:sz w:val="28"/>
          <w:szCs w:val="20"/>
        </w:rPr>
        <w:t>20</w:t>
      </w:r>
      <w:r w:rsidRPr="00C822E9">
        <w:rPr>
          <w:sz w:val="28"/>
          <w:szCs w:val="20"/>
        </w:rPr>
        <w:t xml:space="preserve"> года.</w:t>
      </w:r>
    </w:p>
    <w:p w:rsidR="005D69E1" w:rsidRPr="00171ED8" w:rsidRDefault="005D69E1" w:rsidP="00C822E9">
      <w:pPr>
        <w:spacing w:before="120" w:after="120"/>
        <w:ind w:firstLine="426"/>
        <w:jc w:val="both"/>
        <w:rPr>
          <w:sz w:val="28"/>
          <w:szCs w:val="20"/>
        </w:rPr>
      </w:pPr>
      <w:r w:rsidRPr="00171ED8">
        <w:rPr>
          <w:sz w:val="28"/>
          <w:szCs w:val="20"/>
        </w:rPr>
        <w:t>2. </w:t>
      </w:r>
      <w:r w:rsidR="00431B2A">
        <w:rPr>
          <w:sz w:val="28"/>
          <w:szCs w:val="28"/>
        </w:rPr>
        <w:t xml:space="preserve">Главному </w:t>
      </w:r>
      <w:r w:rsidR="00431B2A" w:rsidRPr="00C830CD">
        <w:rPr>
          <w:sz w:val="28"/>
          <w:szCs w:val="28"/>
        </w:rPr>
        <w:t>специалист</w:t>
      </w:r>
      <w:r w:rsidR="00431B2A">
        <w:rPr>
          <w:sz w:val="28"/>
          <w:szCs w:val="28"/>
        </w:rPr>
        <w:t>у</w:t>
      </w:r>
      <w:r w:rsidR="00431B2A" w:rsidRPr="00C830CD">
        <w:rPr>
          <w:sz w:val="28"/>
          <w:szCs w:val="28"/>
        </w:rPr>
        <w:t xml:space="preserve"> сектора эксплуатации ГАС «Выборы» инфо</w:t>
      </w:r>
      <w:r w:rsidR="00431B2A" w:rsidRPr="00C830CD">
        <w:rPr>
          <w:sz w:val="28"/>
          <w:szCs w:val="28"/>
        </w:rPr>
        <w:t>р</w:t>
      </w:r>
      <w:r w:rsidR="00431B2A" w:rsidRPr="00C830CD">
        <w:rPr>
          <w:sz w:val="28"/>
          <w:szCs w:val="28"/>
        </w:rPr>
        <w:t>мационного отдела Избирательной комиссии Ростовской области, испо</w:t>
      </w:r>
      <w:r w:rsidR="00431B2A" w:rsidRPr="00C830CD">
        <w:rPr>
          <w:sz w:val="28"/>
          <w:szCs w:val="28"/>
        </w:rPr>
        <w:t>л</w:t>
      </w:r>
      <w:r w:rsidR="00431B2A" w:rsidRPr="00C830CD">
        <w:rPr>
          <w:sz w:val="28"/>
          <w:szCs w:val="28"/>
        </w:rPr>
        <w:t>няю</w:t>
      </w:r>
      <w:r w:rsidR="00431B2A">
        <w:rPr>
          <w:sz w:val="28"/>
          <w:szCs w:val="28"/>
        </w:rPr>
        <w:t>щему</w:t>
      </w:r>
      <w:r w:rsidR="00431B2A" w:rsidRPr="00C830CD">
        <w:rPr>
          <w:sz w:val="28"/>
          <w:szCs w:val="28"/>
        </w:rPr>
        <w:t xml:space="preserve"> функциональные обязанности системного администратора терр</w:t>
      </w:r>
      <w:r w:rsidR="00431B2A" w:rsidRPr="00C830CD">
        <w:rPr>
          <w:sz w:val="28"/>
          <w:szCs w:val="28"/>
        </w:rPr>
        <w:t>и</w:t>
      </w:r>
      <w:r w:rsidR="00431B2A" w:rsidRPr="00C830CD">
        <w:rPr>
          <w:sz w:val="28"/>
          <w:szCs w:val="28"/>
        </w:rPr>
        <w:t>ториального комплекса средств автоматиз</w:t>
      </w:r>
      <w:r w:rsidR="00431B2A">
        <w:rPr>
          <w:sz w:val="28"/>
          <w:szCs w:val="28"/>
        </w:rPr>
        <w:t xml:space="preserve">ации города Батайска Ростовской области </w:t>
      </w:r>
      <w:r w:rsidRPr="00171ED8">
        <w:rPr>
          <w:sz w:val="28"/>
          <w:szCs w:val="20"/>
        </w:rPr>
        <w:t>обеспечить ввод данных по кандидатурам, предложенным для д</w:t>
      </w:r>
      <w:r w:rsidRPr="00171ED8">
        <w:rPr>
          <w:sz w:val="28"/>
          <w:szCs w:val="20"/>
        </w:rPr>
        <w:t>о</w:t>
      </w:r>
      <w:r w:rsidRPr="00171ED8">
        <w:rPr>
          <w:sz w:val="28"/>
          <w:szCs w:val="20"/>
        </w:rPr>
        <w:lastRenderedPageBreak/>
        <w:t>полнительного зачисления в резерв составов участковых избирательных к</w:t>
      </w:r>
      <w:r w:rsidRPr="00171ED8">
        <w:rPr>
          <w:sz w:val="28"/>
          <w:szCs w:val="20"/>
        </w:rPr>
        <w:t>о</w:t>
      </w:r>
      <w:r w:rsidRPr="00171ED8">
        <w:rPr>
          <w:sz w:val="28"/>
          <w:szCs w:val="20"/>
        </w:rPr>
        <w:t xml:space="preserve">миссий на территории города </w:t>
      </w:r>
      <w:r w:rsidR="005711FE" w:rsidRPr="00171ED8">
        <w:rPr>
          <w:sz w:val="28"/>
          <w:szCs w:val="20"/>
        </w:rPr>
        <w:t>Батайска</w:t>
      </w:r>
      <w:r w:rsidRPr="00171ED8">
        <w:rPr>
          <w:sz w:val="28"/>
          <w:szCs w:val="20"/>
        </w:rPr>
        <w:t xml:space="preserve"> и зачисленным в резер</w:t>
      </w:r>
      <w:r w:rsidR="005711FE" w:rsidRPr="00171ED8">
        <w:rPr>
          <w:sz w:val="28"/>
          <w:szCs w:val="20"/>
        </w:rPr>
        <w:t>в составов уч</w:t>
      </w:r>
      <w:r w:rsidR="005711FE" w:rsidRPr="00171ED8">
        <w:rPr>
          <w:sz w:val="28"/>
          <w:szCs w:val="20"/>
        </w:rPr>
        <w:t>а</w:t>
      </w:r>
      <w:r w:rsidR="005711FE" w:rsidRPr="00171ED8">
        <w:rPr>
          <w:sz w:val="28"/>
          <w:szCs w:val="20"/>
        </w:rPr>
        <w:t xml:space="preserve">стковых комиссий </w:t>
      </w:r>
      <w:r w:rsidRPr="00171ED8">
        <w:rPr>
          <w:sz w:val="28"/>
          <w:szCs w:val="20"/>
        </w:rPr>
        <w:t>в ГАС «Выборы» в соответствии с Регламентом использ</w:t>
      </w:r>
      <w:r w:rsidRPr="00171ED8">
        <w:rPr>
          <w:sz w:val="28"/>
          <w:szCs w:val="20"/>
        </w:rPr>
        <w:t>о</w:t>
      </w:r>
      <w:r w:rsidRPr="00171ED8">
        <w:rPr>
          <w:sz w:val="28"/>
          <w:szCs w:val="20"/>
        </w:rPr>
        <w:t>вания Государственной автоматизированной системы Российской Федерации «Выборы» для решения задач, связанных с формированием участковых и</w:t>
      </w:r>
      <w:r w:rsidRPr="00171ED8">
        <w:rPr>
          <w:sz w:val="28"/>
          <w:szCs w:val="20"/>
        </w:rPr>
        <w:t>з</w:t>
      </w:r>
      <w:r w:rsidRPr="00171ED8">
        <w:rPr>
          <w:sz w:val="28"/>
          <w:szCs w:val="20"/>
        </w:rPr>
        <w:t>бирательных комиссий, резерва составов участковых избирательных коми</w:t>
      </w:r>
      <w:r w:rsidRPr="00171ED8">
        <w:rPr>
          <w:sz w:val="28"/>
          <w:szCs w:val="20"/>
        </w:rPr>
        <w:t>с</w:t>
      </w:r>
      <w:r w:rsidRPr="00171ED8">
        <w:rPr>
          <w:sz w:val="28"/>
          <w:szCs w:val="20"/>
        </w:rPr>
        <w:t>сий, назначением нового члена участковой избирательной комиссии из с</w:t>
      </w:r>
      <w:r w:rsidRPr="00171ED8">
        <w:rPr>
          <w:sz w:val="28"/>
          <w:szCs w:val="20"/>
        </w:rPr>
        <w:t>о</w:t>
      </w:r>
      <w:r w:rsidRPr="00171ED8">
        <w:rPr>
          <w:sz w:val="28"/>
          <w:szCs w:val="20"/>
        </w:rPr>
        <w:t>става участковых комиссий, обучением членов участковых избирательных комиссий, резерва составов участковых комиссий, утвержденным постано</w:t>
      </w:r>
      <w:r w:rsidRPr="00171ED8">
        <w:rPr>
          <w:sz w:val="28"/>
          <w:szCs w:val="20"/>
        </w:rPr>
        <w:t>в</w:t>
      </w:r>
      <w:r w:rsidRPr="00171ED8">
        <w:rPr>
          <w:sz w:val="28"/>
          <w:szCs w:val="20"/>
        </w:rPr>
        <w:t>лением Центральной избирательной комиссии Российской Федерации от 26.12.2012 № 155/1158-6.</w:t>
      </w: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sz w:val="28"/>
          <w:szCs w:val="20"/>
        </w:rPr>
      </w:pPr>
      <w:r w:rsidRPr="00171ED8">
        <w:rPr>
          <w:sz w:val="28"/>
          <w:szCs w:val="20"/>
        </w:rPr>
        <w:t>3. </w:t>
      </w:r>
      <w:r w:rsidR="00CD7349">
        <w:rPr>
          <w:sz w:val="28"/>
          <w:szCs w:val="20"/>
        </w:rPr>
        <w:t>Согласно приложению</w:t>
      </w:r>
      <w:r w:rsidR="00A65D08">
        <w:rPr>
          <w:sz w:val="28"/>
          <w:szCs w:val="20"/>
        </w:rPr>
        <w:t xml:space="preserve"> к настоящему постановлению о</w:t>
      </w:r>
      <w:r w:rsidRPr="00171ED8">
        <w:rPr>
          <w:sz w:val="28"/>
          <w:szCs w:val="20"/>
        </w:rPr>
        <w:t>публиковать с</w:t>
      </w:r>
      <w:r w:rsidRPr="00171ED8">
        <w:rPr>
          <w:sz w:val="28"/>
          <w:szCs w:val="20"/>
        </w:rPr>
        <w:t>о</w:t>
      </w:r>
      <w:r w:rsidRPr="00171ED8">
        <w:rPr>
          <w:sz w:val="28"/>
          <w:szCs w:val="20"/>
        </w:rPr>
        <w:t xml:space="preserve">общение Территориальной избирательной комиссии города </w:t>
      </w:r>
      <w:r w:rsidR="00B043AC" w:rsidRPr="00171ED8">
        <w:rPr>
          <w:sz w:val="28"/>
          <w:szCs w:val="20"/>
        </w:rPr>
        <w:t>Батайска</w:t>
      </w:r>
      <w:r w:rsidRPr="00171ED8">
        <w:rPr>
          <w:sz w:val="28"/>
          <w:szCs w:val="20"/>
        </w:rPr>
        <w:t xml:space="preserve"> о д</w:t>
      </w:r>
      <w:r w:rsidRPr="00171ED8">
        <w:rPr>
          <w:sz w:val="28"/>
          <w:szCs w:val="20"/>
        </w:rPr>
        <w:t>о</w:t>
      </w:r>
      <w:r w:rsidRPr="00171ED8">
        <w:rPr>
          <w:sz w:val="28"/>
          <w:szCs w:val="20"/>
        </w:rPr>
        <w:t>полнительном зачислении в резерв составов участковых избирательных к</w:t>
      </w:r>
      <w:r w:rsidRPr="00171ED8">
        <w:rPr>
          <w:sz w:val="28"/>
          <w:szCs w:val="20"/>
        </w:rPr>
        <w:t>о</w:t>
      </w:r>
      <w:r w:rsidRPr="00171ED8">
        <w:rPr>
          <w:sz w:val="28"/>
          <w:szCs w:val="20"/>
        </w:rPr>
        <w:t xml:space="preserve">миссий на территории города </w:t>
      </w:r>
      <w:r w:rsidR="00B043AC" w:rsidRPr="00171ED8">
        <w:rPr>
          <w:sz w:val="28"/>
          <w:szCs w:val="20"/>
        </w:rPr>
        <w:t>Батайска Ростовской области</w:t>
      </w:r>
      <w:r w:rsidRPr="00171ED8">
        <w:rPr>
          <w:sz w:val="28"/>
          <w:szCs w:val="28"/>
        </w:rPr>
        <w:t>в средствах ма</w:t>
      </w:r>
      <w:r w:rsidRPr="00171ED8">
        <w:rPr>
          <w:sz w:val="28"/>
          <w:szCs w:val="28"/>
        </w:rPr>
        <w:t>с</w:t>
      </w:r>
      <w:r w:rsidRPr="00171ED8">
        <w:rPr>
          <w:sz w:val="28"/>
          <w:szCs w:val="28"/>
        </w:rPr>
        <w:t xml:space="preserve">совой </w:t>
      </w:r>
      <w:r w:rsidRPr="00624970">
        <w:rPr>
          <w:sz w:val="28"/>
          <w:szCs w:val="28"/>
        </w:rPr>
        <w:t>информации</w:t>
      </w:r>
      <w:r w:rsidR="00B043AC" w:rsidRPr="00624970">
        <w:rPr>
          <w:sz w:val="28"/>
          <w:szCs w:val="28"/>
        </w:rPr>
        <w:t xml:space="preserve"> – гор</w:t>
      </w:r>
      <w:r w:rsidR="00DA15E4" w:rsidRPr="00624970">
        <w:rPr>
          <w:sz w:val="28"/>
          <w:szCs w:val="28"/>
        </w:rPr>
        <w:t>о</w:t>
      </w:r>
      <w:r w:rsidR="00B043AC" w:rsidRPr="00624970">
        <w:rPr>
          <w:sz w:val="28"/>
          <w:szCs w:val="28"/>
        </w:rPr>
        <w:t>дской газете</w:t>
      </w:r>
      <w:r w:rsidR="00DA15E4" w:rsidRPr="00624970">
        <w:rPr>
          <w:sz w:val="28"/>
          <w:szCs w:val="28"/>
        </w:rPr>
        <w:t xml:space="preserve"> «МП БИА Вперёд»</w:t>
      </w:r>
      <w:r w:rsidRPr="00624970">
        <w:rPr>
          <w:sz w:val="28"/>
          <w:szCs w:val="28"/>
        </w:rPr>
        <w:t xml:space="preserve">, </w:t>
      </w:r>
      <w:r w:rsidRPr="00171ED8">
        <w:rPr>
          <w:sz w:val="28"/>
          <w:szCs w:val="28"/>
        </w:rPr>
        <w:t>разме</w:t>
      </w:r>
      <w:r w:rsidRPr="00171ED8">
        <w:rPr>
          <w:sz w:val="28"/>
          <w:szCs w:val="20"/>
        </w:rPr>
        <w:t>стить на са</w:t>
      </w:r>
      <w:r w:rsidRPr="00171ED8">
        <w:rPr>
          <w:sz w:val="28"/>
          <w:szCs w:val="20"/>
        </w:rPr>
        <w:t>й</w:t>
      </w:r>
      <w:r w:rsidRPr="00171ED8">
        <w:rPr>
          <w:sz w:val="28"/>
          <w:szCs w:val="20"/>
        </w:rPr>
        <w:t xml:space="preserve">те Территориальной избирательной комиссии города </w:t>
      </w:r>
      <w:r w:rsidR="00DA15E4" w:rsidRPr="00171ED8">
        <w:rPr>
          <w:sz w:val="28"/>
          <w:szCs w:val="20"/>
        </w:rPr>
        <w:t>Батайска</w:t>
      </w:r>
      <w:r w:rsidRPr="00171ED8">
        <w:rPr>
          <w:sz w:val="28"/>
          <w:szCs w:val="20"/>
        </w:rPr>
        <w:t xml:space="preserve"> в информац</w:t>
      </w:r>
      <w:r w:rsidRPr="00171ED8">
        <w:rPr>
          <w:sz w:val="28"/>
          <w:szCs w:val="20"/>
        </w:rPr>
        <w:t>и</w:t>
      </w:r>
      <w:r w:rsidRPr="00171ED8">
        <w:rPr>
          <w:sz w:val="28"/>
          <w:szCs w:val="20"/>
        </w:rPr>
        <w:t>онно-телекоммуникационной сети «Интернет»</w:t>
      </w:r>
      <w:r w:rsidRPr="00171ED8">
        <w:rPr>
          <w:sz w:val="28"/>
        </w:rPr>
        <w:t>.</w:t>
      </w: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sz w:val="28"/>
          <w:szCs w:val="20"/>
        </w:rPr>
      </w:pPr>
      <w:r w:rsidRPr="00171ED8">
        <w:rPr>
          <w:sz w:val="28"/>
          <w:szCs w:val="20"/>
        </w:rPr>
        <w:t>5. Направить настоящее постановление в Избирательную комиссию Ро</w:t>
      </w:r>
      <w:r w:rsidRPr="00171ED8">
        <w:rPr>
          <w:sz w:val="28"/>
          <w:szCs w:val="20"/>
        </w:rPr>
        <w:t>с</w:t>
      </w:r>
      <w:r w:rsidRPr="00171ED8">
        <w:rPr>
          <w:sz w:val="28"/>
          <w:szCs w:val="20"/>
        </w:rPr>
        <w:t>товской области для размещения</w:t>
      </w:r>
      <w:r w:rsidRPr="00171ED8">
        <w:rPr>
          <w:sz w:val="28"/>
        </w:rPr>
        <w:t xml:space="preserve"> в специальном разделе на официальном сайте Избирательной комиссии Ростовской области в информационно-телекоммуникационной сети «Интернет»</w:t>
      </w:r>
      <w:r w:rsidRPr="00171ED8">
        <w:rPr>
          <w:sz w:val="28"/>
          <w:szCs w:val="20"/>
        </w:rPr>
        <w:t>.</w:t>
      </w:r>
    </w:p>
    <w:p w:rsidR="005D69E1" w:rsidRPr="00171ED8" w:rsidRDefault="005A4C89" w:rsidP="00A65D08">
      <w:pPr>
        <w:spacing w:before="120" w:after="120"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 Контроль </w:t>
      </w:r>
      <w:r w:rsidR="005D69E1" w:rsidRPr="00171ED8">
        <w:rPr>
          <w:sz w:val="28"/>
          <w:szCs w:val="28"/>
        </w:rPr>
        <w:t xml:space="preserve">за выполнением настоящего постановления возложить </w:t>
      </w:r>
      <w:r w:rsidR="005D69E1" w:rsidRPr="00171ED8">
        <w:rPr>
          <w:sz w:val="28"/>
          <w:szCs w:val="28"/>
        </w:rPr>
        <w:br/>
        <w:t xml:space="preserve">на председателя Территориальной избирательной комиссии города </w:t>
      </w:r>
      <w:r w:rsidR="00DA15E4" w:rsidRPr="00171ED8">
        <w:rPr>
          <w:sz w:val="28"/>
          <w:szCs w:val="28"/>
        </w:rPr>
        <w:t xml:space="preserve">Батайска </w:t>
      </w:r>
      <w:proofErr w:type="spellStart"/>
      <w:r w:rsidR="00C822E9">
        <w:rPr>
          <w:sz w:val="28"/>
          <w:szCs w:val="28"/>
        </w:rPr>
        <w:t>Радачинского</w:t>
      </w:r>
      <w:proofErr w:type="spellEnd"/>
      <w:r w:rsidR="00C822E9">
        <w:rPr>
          <w:sz w:val="28"/>
          <w:szCs w:val="28"/>
        </w:rPr>
        <w:t xml:space="preserve"> Ю.Н</w:t>
      </w:r>
      <w:r w:rsidR="00DA15E4" w:rsidRPr="00171ED8">
        <w:rPr>
          <w:sz w:val="28"/>
          <w:szCs w:val="28"/>
        </w:rPr>
        <w:t>.</w:t>
      </w: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sz w:val="28"/>
          <w:szCs w:val="28"/>
        </w:rPr>
      </w:pP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sz w:val="28"/>
          <w:szCs w:val="28"/>
        </w:rPr>
      </w:pPr>
    </w:p>
    <w:tbl>
      <w:tblPr>
        <w:tblStyle w:val="a5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224"/>
        <w:gridCol w:w="2552"/>
        <w:gridCol w:w="2805"/>
      </w:tblGrid>
      <w:tr w:rsidR="00171ED8" w:rsidRPr="00171ED8" w:rsidTr="00370C0F">
        <w:trPr>
          <w:tblCellSpacing w:w="28" w:type="dxa"/>
          <w:jc w:val="center"/>
        </w:trPr>
        <w:tc>
          <w:tcPr>
            <w:tcW w:w="4140" w:type="dxa"/>
          </w:tcPr>
          <w:p w:rsidR="005D69E1" w:rsidRPr="00171ED8" w:rsidRDefault="005D69E1" w:rsidP="0001336A">
            <w:pPr>
              <w:jc w:val="both"/>
              <w:rPr>
                <w:sz w:val="28"/>
                <w:szCs w:val="28"/>
              </w:rPr>
            </w:pPr>
            <w:r w:rsidRPr="00171ED8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496" w:type="dxa"/>
          </w:tcPr>
          <w:p w:rsidR="005D69E1" w:rsidRPr="00171ED8" w:rsidRDefault="005D69E1" w:rsidP="0001336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21" w:type="dxa"/>
          </w:tcPr>
          <w:p w:rsidR="005D69E1" w:rsidRPr="00264DCD" w:rsidRDefault="00791079" w:rsidP="0001336A">
            <w:pPr>
              <w:rPr>
                <w:sz w:val="28"/>
                <w:szCs w:val="28"/>
              </w:rPr>
            </w:pPr>
            <w:r w:rsidRPr="00264DCD">
              <w:rPr>
                <w:sz w:val="28"/>
                <w:szCs w:val="28"/>
              </w:rPr>
              <w:t>Ю.Н. Радачинский</w:t>
            </w:r>
          </w:p>
        </w:tc>
      </w:tr>
      <w:tr w:rsidR="00171ED8" w:rsidRPr="00171ED8" w:rsidTr="00370C0F">
        <w:trPr>
          <w:tblCellSpacing w:w="28" w:type="dxa"/>
          <w:jc w:val="center"/>
        </w:trPr>
        <w:tc>
          <w:tcPr>
            <w:tcW w:w="4140" w:type="dxa"/>
          </w:tcPr>
          <w:p w:rsidR="005D69E1" w:rsidRPr="00171ED8" w:rsidRDefault="005D69E1" w:rsidP="0001336A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496" w:type="dxa"/>
          </w:tcPr>
          <w:p w:rsidR="005D69E1" w:rsidRPr="00171ED8" w:rsidRDefault="005D69E1" w:rsidP="0001336A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721" w:type="dxa"/>
          </w:tcPr>
          <w:p w:rsidR="005D69E1" w:rsidRPr="00264DCD" w:rsidRDefault="005D69E1" w:rsidP="0001336A">
            <w:pPr>
              <w:jc w:val="right"/>
              <w:rPr>
                <w:sz w:val="16"/>
                <w:szCs w:val="16"/>
              </w:rPr>
            </w:pPr>
          </w:p>
        </w:tc>
      </w:tr>
      <w:tr w:rsidR="00171ED8" w:rsidRPr="00171ED8" w:rsidTr="00370C0F">
        <w:trPr>
          <w:tblCellSpacing w:w="28" w:type="dxa"/>
          <w:jc w:val="center"/>
        </w:trPr>
        <w:tc>
          <w:tcPr>
            <w:tcW w:w="4140" w:type="dxa"/>
          </w:tcPr>
          <w:p w:rsidR="005D69E1" w:rsidRPr="00171ED8" w:rsidRDefault="005D69E1" w:rsidP="00F36B79">
            <w:pPr>
              <w:jc w:val="both"/>
              <w:rPr>
                <w:sz w:val="28"/>
                <w:szCs w:val="28"/>
              </w:rPr>
            </w:pPr>
            <w:r w:rsidRPr="00171ED8">
              <w:rPr>
                <w:sz w:val="28"/>
                <w:szCs w:val="28"/>
              </w:rPr>
              <w:t xml:space="preserve">Секретарь </w:t>
            </w:r>
            <w:r w:rsidR="00F36B79">
              <w:rPr>
                <w:sz w:val="28"/>
                <w:szCs w:val="28"/>
              </w:rPr>
              <w:t>заседания</w:t>
            </w:r>
            <w:r w:rsidR="00370C0F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2496" w:type="dxa"/>
          </w:tcPr>
          <w:p w:rsidR="005D69E1" w:rsidRPr="00171ED8" w:rsidRDefault="005D69E1" w:rsidP="0001336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21" w:type="dxa"/>
          </w:tcPr>
          <w:p w:rsidR="005D69E1" w:rsidRPr="00264DCD" w:rsidRDefault="00370C0F" w:rsidP="000133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А.Г. </w:t>
            </w:r>
            <w:proofErr w:type="spellStart"/>
            <w:r>
              <w:rPr>
                <w:sz w:val="28"/>
                <w:szCs w:val="28"/>
              </w:rPr>
              <w:t>Прилипко</w:t>
            </w:r>
            <w:proofErr w:type="spellEnd"/>
          </w:p>
        </w:tc>
      </w:tr>
    </w:tbl>
    <w:p w:rsidR="00306B70" w:rsidRPr="00171ED8" w:rsidRDefault="00886CD6" w:rsidP="00DA15E4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DA15E4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DA15E4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DA15E4">
      <w:pPr>
        <w:ind w:firstLine="426"/>
        <w:jc w:val="both"/>
        <w:rPr>
          <w:sz w:val="28"/>
          <w:szCs w:val="28"/>
        </w:rPr>
      </w:pPr>
    </w:p>
    <w:p w:rsidR="00171ED8" w:rsidRDefault="00171ED8" w:rsidP="00DA15E4">
      <w:pPr>
        <w:ind w:firstLine="426"/>
        <w:jc w:val="both"/>
        <w:rPr>
          <w:sz w:val="28"/>
          <w:szCs w:val="28"/>
        </w:rPr>
      </w:pPr>
    </w:p>
    <w:p w:rsidR="00E06018" w:rsidRDefault="00E06018" w:rsidP="00DA15E4">
      <w:pPr>
        <w:ind w:firstLine="426"/>
        <w:jc w:val="both"/>
        <w:rPr>
          <w:sz w:val="28"/>
          <w:szCs w:val="28"/>
        </w:rPr>
      </w:pPr>
    </w:p>
    <w:p w:rsidR="00E06018" w:rsidRPr="00171ED8" w:rsidRDefault="00E06018" w:rsidP="00DA15E4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DA15E4">
      <w:pPr>
        <w:ind w:firstLine="426"/>
        <w:jc w:val="both"/>
        <w:rPr>
          <w:sz w:val="28"/>
          <w:szCs w:val="28"/>
        </w:rPr>
      </w:pPr>
    </w:p>
    <w:tbl>
      <w:tblPr>
        <w:tblStyle w:val="a5"/>
        <w:tblW w:w="0" w:type="auto"/>
        <w:jc w:val="right"/>
        <w:tblInd w:w="-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319"/>
        <w:gridCol w:w="196"/>
        <w:gridCol w:w="336"/>
        <w:gridCol w:w="196"/>
        <w:gridCol w:w="1578"/>
        <w:gridCol w:w="142"/>
        <w:gridCol w:w="709"/>
        <w:gridCol w:w="425"/>
        <w:gridCol w:w="1194"/>
      </w:tblGrid>
      <w:tr w:rsidR="00171ED8" w:rsidRPr="00171ED8" w:rsidTr="007B3AC7">
        <w:trPr>
          <w:trHeight w:val="700"/>
          <w:jc w:val="right"/>
        </w:trPr>
        <w:tc>
          <w:tcPr>
            <w:tcW w:w="5095" w:type="dxa"/>
            <w:gridSpan w:val="9"/>
          </w:tcPr>
          <w:p w:rsidR="00171ED8" w:rsidRPr="00171ED8" w:rsidRDefault="00171ED8" w:rsidP="0001336A">
            <w:pPr>
              <w:jc w:val="center"/>
              <w:rPr>
                <w:sz w:val="28"/>
              </w:rPr>
            </w:pPr>
            <w:r w:rsidRPr="00171ED8">
              <w:rPr>
                <w:sz w:val="28"/>
              </w:rPr>
              <w:lastRenderedPageBreak/>
              <w:t>Приложение</w:t>
            </w:r>
          </w:p>
          <w:p w:rsidR="007B3AC7" w:rsidRDefault="00171ED8" w:rsidP="007B3AC7">
            <w:pPr>
              <w:jc w:val="center"/>
              <w:rPr>
                <w:sz w:val="28"/>
              </w:rPr>
            </w:pPr>
            <w:r w:rsidRPr="00171ED8">
              <w:rPr>
                <w:sz w:val="28"/>
              </w:rPr>
              <w:t xml:space="preserve">к постановлению </w:t>
            </w:r>
            <w:r w:rsidR="007B3AC7">
              <w:rPr>
                <w:sz w:val="28"/>
              </w:rPr>
              <w:t>Территориальной</w:t>
            </w:r>
          </w:p>
          <w:p w:rsidR="00171ED8" w:rsidRPr="00171ED8" w:rsidRDefault="007B3AC7" w:rsidP="007B3AC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избирательной комиссии города</w:t>
            </w:r>
            <w:r w:rsidR="00171ED8" w:rsidRPr="00171ED8">
              <w:rPr>
                <w:sz w:val="28"/>
              </w:rPr>
              <w:t xml:space="preserve"> Батайска</w:t>
            </w:r>
          </w:p>
        </w:tc>
      </w:tr>
      <w:tr w:rsidR="00171ED8" w:rsidRPr="00171ED8" w:rsidTr="007B3AC7">
        <w:trPr>
          <w:jc w:val="right"/>
        </w:trPr>
        <w:tc>
          <w:tcPr>
            <w:tcW w:w="319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196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2110" w:type="dxa"/>
            <w:gridSpan w:val="3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851" w:type="dxa"/>
            <w:gridSpan w:val="2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425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1194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</w:tr>
      <w:tr w:rsidR="00171ED8" w:rsidRPr="00171ED8" w:rsidTr="007B3AC7">
        <w:trPr>
          <w:jc w:val="right"/>
        </w:trPr>
        <w:tc>
          <w:tcPr>
            <w:tcW w:w="319" w:type="dxa"/>
          </w:tcPr>
          <w:p w:rsidR="00171ED8" w:rsidRPr="00B55FE4" w:rsidRDefault="00171ED8" w:rsidP="0001336A">
            <w:pPr>
              <w:rPr>
                <w:sz w:val="28"/>
              </w:rPr>
            </w:pPr>
            <w:r w:rsidRPr="00B55FE4">
              <w:rPr>
                <w:sz w:val="28"/>
              </w:rPr>
              <w:t>от</w:t>
            </w:r>
          </w:p>
        </w:tc>
        <w:tc>
          <w:tcPr>
            <w:tcW w:w="196" w:type="dxa"/>
          </w:tcPr>
          <w:p w:rsidR="00171ED8" w:rsidRPr="00B55FE4" w:rsidRDefault="00171ED8" w:rsidP="0001336A">
            <w:pPr>
              <w:rPr>
                <w:sz w:val="28"/>
              </w:rPr>
            </w:pPr>
            <w:r w:rsidRPr="00B55FE4">
              <w:rPr>
                <w:sz w:val="28"/>
              </w:rPr>
              <w:t>«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:rsidR="00171ED8" w:rsidRPr="00B55FE4" w:rsidRDefault="00F36B79" w:rsidP="00791079">
            <w:pPr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196" w:type="dxa"/>
          </w:tcPr>
          <w:p w:rsidR="00171ED8" w:rsidRPr="00B55FE4" w:rsidRDefault="00171ED8" w:rsidP="0001336A">
            <w:pPr>
              <w:rPr>
                <w:sz w:val="28"/>
              </w:rPr>
            </w:pPr>
            <w:r w:rsidRPr="00B55FE4">
              <w:rPr>
                <w:sz w:val="28"/>
              </w:rPr>
              <w:t>»</w:t>
            </w:r>
          </w:p>
        </w:tc>
        <w:tc>
          <w:tcPr>
            <w:tcW w:w="1578" w:type="dxa"/>
            <w:tcBorders>
              <w:bottom w:val="single" w:sz="4" w:space="0" w:color="auto"/>
            </w:tcBorders>
          </w:tcPr>
          <w:p w:rsidR="00171ED8" w:rsidRPr="00B55FE4" w:rsidRDefault="00F36B79" w:rsidP="007910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января</w:t>
            </w:r>
          </w:p>
        </w:tc>
        <w:tc>
          <w:tcPr>
            <w:tcW w:w="142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171ED8" w:rsidRPr="00171ED8" w:rsidRDefault="00171ED8" w:rsidP="00F36B79">
            <w:pPr>
              <w:rPr>
                <w:sz w:val="28"/>
              </w:rPr>
            </w:pPr>
            <w:r w:rsidRPr="00171ED8">
              <w:rPr>
                <w:sz w:val="28"/>
              </w:rPr>
              <w:t>20</w:t>
            </w:r>
            <w:r w:rsidR="00F36B79">
              <w:rPr>
                <w:sz w:val="28"/>
              </w:rPr>
              <w:t>20</w:t>
            </w:r>
          </w:p>
        </w:tc>
        <w:tc>
          <w:tcPr>
            <w:tcW w:w="425" w:type="dxa"/>
          </w:tcPr>
          <w:p w:rsidR="00171ED8" w:rsidRPr="00171ED8" w:rsidRDefault="00171ED8" w:rsidP="0001336A">
            <w:pPr>
              <w:rPr>
                <w:sz w:val="28"/>
              </w:rPr>
            </w:pPr>
            <w:r w:rsidRPr="00171ED8">
              <w:rPr>
                <w:sz w:val="28"/>
              </w:rPr>
              <w:t>№</w:t>
            </w:r>
          </w:p>
        </w:tc>
        <w:tc>
          <w:tcPr>
            <w:tcW w:w="1194" w:type="dxa"/>
            <w:tcBorders>
              <w:bottom w:val="single" w:sz="4" w:space="0" w:color="auto"/>
            </w:tcBorders>
          </w:tcPr>
          <w:p w:rsidR="00171ED8" w:rsidRPr="00171ED8" w:rsidRDefault="00791079" w:rsidP="00F36B79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F36B79">
              <w:rPr>
                <w:sz w:val="28"/>
              </w:rPr>
              <w:t>78</w:t>
            </w:r>
            <w:r>
              <w:rPr>
                <w:sz w:val="28"/>
              </w:rPr>
              <w:t>-</w:t>
            </w:r>
            <w:r w:rsidR="00F36B79">
              <w:rPr>
                <w:sz w:val="28"/>
              </w:rPr>
              <w:t>7</w:t>
            </w:r>
          </w:p>
        </w:tc>
      </w:tr>
      <w:tr w:rsidR="00171ED8" w:rsidRPr="00171ED8" w:rsidTr="007B3AC7">
        <w:trPr>
          <w:jc w:val="right"/>
        </w:trPr>
        <w:tc>
          <w:tcPr>
            <w:tcW w:w="319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196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</w:tcBorders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196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1578" w:type="dxa"/>
            <w:tcBorders>
              <w:top w:val="single" w:sz="4" w:space="0" w:color="auto"/>
            </w:tcBorders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851" w:type="dxa"/>
            <w:gridSpan w:val="2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425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1194" w:type="dxa"/>
            <w:tcBorders>
              <w:top w:val="single" w:sz="4" w:space="0" w:color="auto"/>
            </w:tcBorders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</w:tr>
    </w:tbl>
    <w:p w:rsidR="00171ED8" w:rsidRDefault="00171ED8" w:rsidP="00C708E2">
      <w:pPr>
        <w:pStyle w:val="3"/>
        <w:ind w:firstLine="425"/>
        <w:jc w:val="center"/>
        <w:rPr>
          <w:b w:val="0"/>
          <w:color w:val="auto"/>
          <w:szCs w:val="28"/>
        </w:rPr>
      </w:pPr>
    </w:p>
    <w:p w:rsidR="005103AC" w:rsidRPr="005103AC" w:rsidRDefault="005103AC" w:rsidP="005103AC"/>
    <w:p w:rsidR="00171ED8" w:rsidRPr="00171ED8" w:rsidRDefault="00171ED8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>СООБЩЕНИЕ</w:t>
      </w:r>
    </w:p>
    <w:p w:rsidR="00171ED8" w:rsidRPr="00171ED8" w:rsidRDefault="00171ED8" w:rsidP="00C708E2">
      <w:pPr>
        <w:ind w:firstLine="425"/>
      </w:pPr>
    </w:p>
    <w:p w:rsidR="00171ED8" w:rsidRPr="00171ED8" w:rsidRDefault="00171ED8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>Территориальной избирательной комиссии города Батайска</w:t>
      </w:r>
    </w:p>
    <w:p w:rsidR="00171ED8" w:rsidRPr="00171ED8" w:rsidRDefault="00171ED8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>о приеме предложений по кандидатурам для дополнительного</w:t>
      </w:r>
    </w:p>
    <w:p w:rsidR="00171ED8" w:rsidRPr="00171ED8" w:rsidRDefault="00171ED8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 xml:space="preserve">зачисления в резерв составов участковых комиссий </w:t>
      </w:r>
    </w:p>
    <w:p w:rsidR="00171ED8" w:rsidRPr="00171ED8" w:rsidRDefault="00171ED8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>города Батайска Ростовской области</w:t>
      </w:r>
    </w:p>
    <w:p w:rsidR="00171ED8" w:rsidRPr="00171ED8" w:rsidRDefault="00171ED8" w:rsidP="00C708E2">
      <w:pPr>
        <w:pStyle w:val="21"/>
        <w:ind w:firstLine="425"/>
        <w:rPr>
          <w:b/>
          <w:szCs w:val="28"/>
        </w:rPr>
      </w:pPr>
    </w:p>
    <w:p w:rsidR="00171ED8" w:rsidRPr="00171ED8" w:rsidRDefault="00171ED8" w:rsidP="00171ED8">
      <w:pPr>
        <w:pStyle w:val="21"/>
        <w:ind w:firstLine="426"/>
        <w:rPr>
          <w:szCs w:val="28"/>
        </w:rPr>
      </w:pPr>
      <w:r w:rsidRPr="00171ED8">
        <w:rPr>
          <w:szCs w:val="28"/>
        </w:rPr>
        <w:t xml:space="preserve">Территориальная избирательная комиссия </w:t>
      </w:r>
      <w:r w:rsidRPr="00171ED8">
        <w:rPr>
          <w:bCs/>
          <w:szCs w:val="28"/>
        </w:rPr>
        <w:t>города Батайска</w:t>
      </w:r>
      <w:r w:rsidRPr="00171ED8">
        <w:rPr>
          <w:szCs w:val="28"/>
        </w:rPr>
        <w:t xml:space="preserve"> объявляет прием предложений по кандидатурам для дополнительного зачисления в р</w:t>
      </w:r>
      <w:r w:rsidRPr="00171ED8">
        <w:rPr>
          <w:szCs w:val="28"/>
        </w:rPr>
        <w:t>е</w:t>
      </w:r>
      <w:r w:rsidRPr="00171ED8">
        <w:rPr>
          <w:szCs w:val="28"/>
        </w:rPr>
        <w:t>зерв составов участковых комиссий города Батайска.</w:t>
      </w:r>
    </w:p>
    <w:p w:rsidR="00171ED8" w:rsidRPr="00171ED8" w:rsidRDefault="00171ED8" w:rsidP="00171ED8">
      <w:pPr>
        <w:pStyle w:val="21"/>
        <w:ind w:firstLine="426"/>
        <w:rPr>
          <w:szCs w:val="28"/>
        </w:rPr>
      </w:pPr>
      <w:r w:rsidRPr="00171ED8">
        <w:rPr>
          <w:szCs w:val="28"/>
        </w:rPr>
        <w:t>Прием докумен</w:t>
      </w:r>
      <w:r w:rsidR="00CD7349">
        <w:rPr>
          <w:szCs w:val="28"/>
        </w:rPr>
        <w:t xml:space="preserve">тов осуществляется в период </w:t>
      </w:r>
      <w:r w:rsidR="00CD7349" w:rsidRPr="00C822E9">
        <w:rPr>
          <w:szCs w:val="28"/>
        </w:rPr>
        <w:t xml:space="preserve">с </w:t>
      </w:r>
      <w:r w:rsidR="00F36B79">
        <w:rPr>
          <w:szCs w:val="28"/>
        </w:rPr>
        <w:t>0</w:t>
      </w:r>
      <w:r w:rsidR="00D223D5">
        <w:rPr>
          <w:szCs w:val="28"/>
        </w:rPr>
        <w:t>5</w:t>
      </w:r>
      <w:r w:rsidR="00370C0F">
        <w:rPr>
          <w:szCs w:val="28"/>
        </w:rPr>
        <w:t xml:space="preserve"> </w:t>
      </w:r>
      <w:r w:rsidR="00F36B79">
        <w:rPr>
          <w:szCs w:val="28"/>
        </w:rPr>
        <w:t>февраля</w:t>
      </w:r>
      <w:r w:rsidR="00370C0F">
        <w:rPr>
          <w:szCs w:val="28"/>
        </w:rPr>
        <w:t xml:space="preserve"> </w:t>
      </w:r>
      <w:r w:rsidR="00780807">
        <w:rPr>
          <w:szCs w:val="28"/>
        </w:rPr>
        <w:t>20</w:t>
      </w:r>
      <w:r w:rsidR="00F36B79">
        <w:rPr>
          <w:szCs w:val="28"/>
        </w:rPr>
        <w:t>20</w:t>
      </w:r>
      <w:r w:rsidR="00370C0F">
        <w:rPr>
          <w:szCs w:val="28"/>
        </w:rPr>
        <w:t xml:space="preserve"> </w:t>
      </w:r>
      <w:r w:rsidR="00FE33E3">
        <w:rPr>
          <w:szCs w:val="28"/>
        </w:rPr>
        <w:t xml:space="preserve">года </w:t>
      </w:r>
      <w:r w:rsidRPr="00C822E9">
        <w:rPr>
          <w:szCs w:val="28"/>
        </w:rPr>
        <w:t xml:space="preserve">по </w:t>
      </w:r>
      <w:r w:rsidR="00D223D5">
        <w:rPr>
          <w:szCs w:val="28"/>
        </w:rPr>
        <w:t>21</w:t>
      </w:r>
      <w:bookmarkStart w:id="0" w:name="_GoBack"/>
      <w:bookmarkEnd w:id="0"/>
      <w:r w:rsidR="00370C0F">
        <w:rPr>
          <w:szCs w:val="28"/>
        </w:rPr>
        <w:t xml:space="preserve"> </w:t>
      </w:r>
      <w:r w:rsidR="00F36B79">
        <w:rPr>
          <w:szCs w:val="28"/>
        </w:rPr>
        <w:t>февраля</w:t>
      </w:r>
      <w:r w:rsidRPr="00C822E9">
        <w:rPr>
          <w:szCs w:val="28"/>
        </w:rPr>
        <w:t xml:space="preserve"> 20</w:t>
      </w:r>
      <w:r w:rsidR="00F36B79">
        <w:rPr>
          <w:szCs w:val="28"/>
        </w:rPr>
        <w:t>20</w:t>
      </w:r>
      <w:r w:rsidRPr="00171ED8">
        <w:rPr>
          <w:szCs w:val="28"/>
        </w:rPr>
        <w:t xml:space="preserve"> года Территориальной избирательной комиссией города Бата</w:t>
      </w:r>
      <w:r w:rsidRPr="00171ED8">
        <w:rPr>
          <w:szCs w:val="28"/>
        </w:rPr>
        <w:t>й</w:t>
      </w:r>
      <w:r w:rsidRPr="00171ED8">
        <w:rPr>
          <w:szCs w:val="28"/>
        </w:rPr>
        <w:t>ска по адресу: 346880, Ростовская область, г. Батайск, пл. Ленина, 3, к.104 (здание администрации города, 1-ый этаж), контактный телефон: (8-(863-54)-5-81-63).</w:t>
      </w:r>
    </w:p>
    <w:p w:rsidR="00171ED8" w:rsidRPr="00171ED8" w:rsidRDefault="00171ED8" w:rsidP="00171ED8">
      <w:pPr>
        <w:pStyle w:val="21"/>
        <w:ind w:firstLine="426"/>
        <w:rPr>
          <w:szCs w:val="28"/>
        </w:rPr>
      </w:pPr>
    </w:p>
    <w:p w:rsidR="00171ED8" w:rsidRPr="00171ED8" w:rsidRDefault="00171ED8" w:rsidP="00171ED8">
      <w:pPr>
        <w:pStyle w:val="21"/>
        <w:ind w:firstLine="425"/>
        <w:jc w:val="center"/>
        <w:rPr>
          <w:b/>
          <w:szCs w:val="28"/>
        </w:rPr>
      </w:pPr>
      <w:r w:rsidRPr="00171ED8">
        <w:rPr>
          <w:b/>
          <w:szCs w:val="28"/>
        </w:rPr>
        <w:t xml:space="preserve">Требования к кандидатурам для зачисления </w:t>
      </w:r>
    </w:p>
    <w:p w:rsidR="00171ED8" w:rsidRPr="00171ED8" w:rsidRDefault="00171ED8" w:rsidP="00171ED8">
      <w:pPr>
        <w:pStyle w:val="21"/>
        <w:ind w:firstLine="425"/>
        <w:jc w:val="center"/>
        <w:rPr>
          <w:b/>
          <w:szCs w:val="28"/>
        </w:rPr>
      </w:pPr>
      <w:r w:rsidRPr="00171ED8">
        <w:rPr>
          <w:b/>
          <w:szCs w:val="28"/>
        </w:rPr>
        <w:t xml:space="preserve">в резерв составов участковых комиссий на территории </w:t>
      </w:r>
    </w:p>
    <w:p w:rsidR="00171ED8" w:rsidRPr="00171ED8" w:rsidRDefault="00171ED8" w:rsidP="00171ED8">
      <w:pPr>
        <w:pStyle w:val="21"/>
        <w:ind w:firstLine="425"/>
        <w:jc w:val="center"/>
        <w:rPr>
          <w:b/>
          <w:szCs w:val="28"/>
        </w:rPr>
      </w:pPr>
      <w:r w:rsidRPr="00171ED8">
        <w:rPr>
          <w:b/>
          <w:szCs w:val="28"/>
        </w:rPr>
        <w:t>города Батайска Ростовской области</w:t>
      </w:r>
    </w:p>
    <w:p w:rsidR="00171ED8" w:rsidRPr="00171ED8" w:rsidRDefault="00171ED8" w:rsidP="00171ED8">
      <w:pPr>
        <w:pStyle w:val="21"/>
        <w:ind w:firstLine="426"/>
        <w:rPr>
          <w:b/>
          <w:szCs w:val="28"/>
        </w:rPr>
      </w:pPr>
    </w:p>
    <w:p w:rsidR="00171ED8" w:rsidRPr="00171ED8" w:rsidRDefault="00171ED8" w:rsidP="00171ED8">
      <w:pPr>
        <w:pStyle w:val="21"/>
        <w:ind w:firstLine="426"/>
        <w:rPr>
          <w:szCs w:val="28"/>
        </w:rPr>
      </w:pPr>
      <w:r w:rsidRPr="00171ED8">
        <w:rPr>
          <w:szCs w:val="28"/>
        </w:rPr>
        <w:t>В резерв составов участковых комиссий не зачисляются кандидатуры, не соответствующие требованиям, установленным пунктом 1 статьи 29 Фед</w:t>
      </w:r>
      <w:r w:rsidRPr="00171ED8">
        <w:rPr>
          <w:szCs w:val="28"/>
        </w:rPr>
        <w:t>е</w:t>
      </w:r>
      <w:r w:rsidRPr="00171ED8">
        <w:rPr>
          <w:szCs w:val="28"/>
        </w:rPr>
        <w:t>рального закона от 12.06.2002 № 67-ФЗ «Об основных гарантиях избирател</w:t>
      </w:r>
      <w:r w:rsidRPr="00171ED8">
        <w:rPr>
          <w:szCs w:val="28"/>
        </w:rPr>
        <w:t>ь</w:t>
      </w:r>
      <w:r w:rsidRPr="00171ED8">
        <w:rPr>
          <w:szCs w:val="28"/>
        </w:rPr>
        <w:t>ных прав и права на участие в референдуме граждан Российской Федер</w:t>
      </w:r>
      <w:r w:rsidRPr="00171ED8">
        <w:rPr>
          <w:szCs w:val="28"/>
        </w:rPr>
        <w:t>а</w:t>
      </w:r>
      <w:r w:rsidRPr="00171ED8">
        <w:rPr>
          <w:szCs w:val="28"/>
        </w:rPr>
        <w:t>ции», за исключением подпунктов «ж», «з», «и», «к» и «л» пункта 1 статьи 29 указанного Федерального закона, постановления ЦИК от 05.12.2012 № 152\1137-6 «О порядке формирования резерва составов участковых комиссий и назначения нового члена участковой комиссии из резерва составов учас</w:t>
      </w:r>
      <w:r w:rsidRPr="00171ED8">
        <w:rPr>
          <w:szCs w:val="28"/>
        </w:rPr>
        <w:t>т</w:t>
      </w:r>
      <w:r w:rsidRPr="00171ED8">
        <w:rPr>
          <w:szCs w:val="28"/>
        </w:rPr>
        <w:t>ковых комиссий», а также кандидатуры, в отношении которых отсутствуют документы, необходимые для зачисления в резерв составов участковых к</w:t>
      </w:r>
      <w:r w:rsidRPr="00171ED8">
        <w:rPr>
          <w:szCs w:val="28"/>
        </w:rPr>
        <w:t>о</w:t>
      </w:r>
      <w:r w:rsidRPr="00171ED8">
        <w:rPr>
          <w:szCs w:val="28"/>
        </w:rPr>
        <w:t>миссий.</w:t>
      </w:r>
    </w:p>
    <w:p w:rsidR="00171ED8" w:rsidRPr="00171ED8" w:rsidRDefault="00171ED8" w:rsidP="00171ED8">
      <w:pPr>
        <w:pStyle w:val="21"/>
        <w:ind w:firstLine="426"/>
        <w:rPr>
          <w:szCs w:val="28"/>
        </w:rPr>
      </w:pPr>
      <w:r w:rsidRPr="00171ED8">
        <w:rPr>
          <w:szCs w:val="28"/>
        </w:rPr>
        <w:t>Дополнительное зачисление в резерв составов участковых комиссий ос</w:t>
      </w:r>
      <w:r w:rsidRPr="00171ED8">
        <w:rPr>
          <w:szCs w:val="28"/>
        </w:rPr>
        <w:t>у</w:t>
      </w:r>
      <w:r w:rsidRPr="00171ED8">
        <w:rPr>
          <w:szCs w:val="28"/>
        </w:rPr>
        <w:t>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171ED8" w:rsidRDefault="00171ED8" w:rsidP="00171ED8">
      <w:pPr>
        <w:pStyle w:val="21"/>
        <w:ind w:firstLine="426"/>
        <w:rPr>
          <w:szCs w:val="28"/>
        </w:rPr>
      </w:pPr>
    </w:p>
    <w:p w:rsidR="005103AC" w:rsidRPr="00171ED8" w:rsidRDefault="005103AC" w:rsidP="00171ED8">
      <w:pPr>
        <w:pStyle w:val="21"/>
        <w:ind w:firstLine="426"/>
        <w:rPr>
          <w:szCs w:val="28"/>
        </w:rPr>
      </w:pPr>
    </w:p>
    <w:p w:rsidR="00171ED8" w:rsidRPr="00171ED8" w:rsidRDefault="00171ED8" w:rsidP="00171ED8">
      <w:pPr>
        <w:pStyle w:val="21"/>
        <w:ind w:firstLine="425"/>
        <w:jc w:val="center"/>
        <w:rPr>
          <w:b/>
          <w:szCs w:val="28"/>
        </w:rPr>
      </w:pPr>
      <w:r w:rsidRPr="00171ED8">
        <w:rPr>
          <w:b/>
          <w:szCs w:val="28"/>
        </w:rPr>
        <w:t>Перечень документов,</w:t>
      </w:r>
    </w:p>
    <w:p w:rsidR="00171ED8" w:rsidRPr="00171ED8" w:rsidRDefault="00171ED8" w:rsidP="00171ED8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 xml:space="preserve">представляемых при внесении предложений </w:t>
      </w:r>
    </w:p>
    <w:p w:rsidR="00171ED8" w:rsidRPr="00171ED8" w:rsidRDefault="00171ED8" w:rsidP="00171ED8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 xml:space="preserve">по кандидатурам в резерв составов участковых комиссий </w:t>
      </w:r>
    </w:p>
    <w:p w:rsidR="00171ED8" w:rsidRPr="00171ED8" w:rsidRDefault="00171ED8" w:rsidP="00171ED8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 xml:space="preserve">на территории </w:t>
      </w:r>
      <w:r w:rsidRPr="00171ED8"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города Батайска </w:t>
      </w:r>
      <w:r w:rsidRPr="00171ED8">
        <w:rPr>
          <w:rFonts w:ascii="Times New Roman" w:hAnsi="Times New Roman" w:cs="Times New Roman"/>
          <w:color w:val="auto"/>
          <w:sz w:val="28"/>
          <w:szCs w:val="28"/>
        </w:rPr>
        <w:t>Ростовской области</w:t>
      </w:r>
    </w:p>
    <w:p w:rsidR="00171ED8" w:rsidRPr="00171ED8" w:rsidRDefault="00171ED8" w:rsidP="00171ED8">
      <w:pPr>
        <w:pStyle w:val="21"/>
        <w:ind w:firstLine="425"/>
        <w:rPr>
          <w:szCs w:val="28"/>
        </w:rPr>
      </w:pPr>
    </w:p>
    <w:p w:rsidR="00171ED8" w:rsidRPr="00171ED8" w:rsidRDefault="00171ED8" w:rsidP="00171ED8">
      <w:pPr>
        <w:pStyle w:val="21"/>
        <w:ind w:firstLine="425"/>
        <w:rPr>
          <w:b/>
          <w:szCs w:val="28"/>
        </w:rPr>
      </w:pPr>
      <w:r w:rsidRPr="00171ED8">
        <w:rPr>
          <w:b/>
          <w:szCs w:val="28"/>
        </w:rPr>
        <w:t>Всеми субъектами права предложения кандидатур должны быть представлены:</w:t>
      </w:r>
    </w:p>
    <w:p w:rsidR="00171ED8" w:rsidRPr="00171ED8" w:rsidRDefault="00171ED8" w:rsidP="00171ED8">
      <w:pPr>
        <w:pStyle w:val="21"/>
        <w:ind w:firstLine="426"/>
        <w:rPr>
          <w:b/>
          <w:szCs w:val="28"/>
        </w:rPr>
      </w:pPr>
    </w:p>
    <w:p w:rsidR="00171ED8" w:rsidRPr="00171ED8" w:rsidRDefault="00171ED8" w:rsidP="00171ED8">
      <w:pPr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1. Письменное согласие гражданина Российской Федерации на его назн</w:t>
      </w:r>
      <w:r w:rsidRPr="00171ED8">
        <w:rPr>
          <w:sz w:val="28"/>
          <w:szCs w:val="28"/>
        </w:rPr>
        <w:t>а</w:t>
      </w:r>
      <w:r w:rsidRPr="00171ED8">
        <w:rPr>
          <w:sz w:val="28"/>
          <w:szCs w:val="28"/>
        </w:rPr>
        <w:t>чение членом участковой избирательной комиссии с правом решающего г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лоса, зачисление в резерв составов участковых комиссий, на обработку его персональных данных.</w:t>
      </w:r>
    </w:p>
    <w:p w:rsidR="00171ED8" w:rsidRPr="00171ED8" w:rsidRDefault="00171ED8" w:rsidP="00171ED8">
      <w:pPr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2. Копия паспорта или документа, заменяющего паспорт гражданина Ро</w:t>
      </w:r>
      <w:r w:rsidRPr="00171ED8">
        <w:rPr>
          <w:sz w:val="28"/>
          <w:szCs w:val="28"/>
        </w:rPr>
        <w:t>с</w:t>
      </w:r>
      <w:r w:rsidRPr="00171ED8">
        <w:rPr>
          <w:sz w:val="28"/>
          <w:szCs w:val="28"/>
        </w:rPr>
        <w:t>сийской Федерации, кандидатура которого предложена для зачисления в р</w:t>
      </w:r>
      <w:r w:rsidRPr="00171ED8">
        <w:rPr>
          <w:sz w:val="28"/>
          <w:szCs w:val="28"/>
        </w:rPr>
        <w:t>е</w:t>
      </w:r>
      <w:r w:rsidRPr="00171ED8">
        <w:rPr>
          <w:sz w:val="28"/>
          <w:szCs w:val="28"/>
        </w:rPr>
        <w:t>зерв составов участковых комиссий.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С целью оперативной работы при назначении предложенных кандидатур в составы участковых комиссий рекомендуется представить следующие д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кументы: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1. Две фотографии лица, предлагаемого в резерв составов участковых к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миссий, размером 3х4 см (без уголка).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2. Копия документа лица, кандидатура которого предложена в резерв с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го заведения), домохозяйка, временно не работающий).</w:t>
      </w:r>
    </w:p>
    <w:p w:rsidR="00171ED8" w:rsidRPr="00171ED8" w:rsidRDefault="00171ED8" w:rsidP="00171ED8">
      <w:pPr>
        <w:autoSpaceDE w:val="0"/>
        <w:autoSpaceDN w:val="0"/>
        <w:adjustRightInd w:val="0"/>
        <w:ind w:left="1701" w:firstLine="426"/>
        <w:jc w:val="both"/>
        <w:rPr>
          <w:sz w:val="28"/>
          <w:szCs w:val="28"/>
        </w:rPr>
      </w:pPr>
      <w:r w:rsidRPr="00171ED8">
        <w:rPr>
          <w:b/>
          <w:i/>
          <w:sz w:val="28"/>
          <w:szCs w:val="28"/>
        </w:rPr>
        <w:t>Примечание.</w:t>
      </w:r>
      <w:r w:rsidRPr="00171ED8">
        <w:rPr>
          <w:sz w:val="28"/>
          <w:szCs w:val="28"/>
        </w:rPr>
        <w:t>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</w:t>
      </w:r>
      <w:r w:rsidRPr="00171ED8">
        <w:rPr>
          <w:sz w:val="28"/>
          <w:szCs w:val="28"/>
        </w:rPr>
        <w:t>и</w:t>
      </w:r>
      <w:r w:rsidRPr="00171ED8">
        <w:rPr>
          <w:sz w:val="28"/>
          <w:szCs w:val="28"/>
        </w:rPr>
        <w:t xml:space="preserve">бо только заявление. 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3. Копии документов, подтверждающих указанные в письменном согл</w:t>
      </w:r>
      <w:r w:rsidRPr="00171ED8">
        <w:rPr>
          <w:sz w:val="28"/>
          <w:szCs w:val="28"/>
        </w:rPr>
        <w:t>а</w:t>
      </w:r>
      <w:r w:rsidRPr="00171ED8">
        <w:rPr>
          <w:sz w:val="28"/>
          <w:szCs w:val="28"/>
        </w:rPr>
        <w:t>сии сведения об образовании.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b/>
          <w:sz w:val="28"/>
          <w:szCs w:val="28"/>
        </w:rPr>
      </w:pPr>
      <w:r w:rsidRPr="00171ED8">
        <w:rPr>
          <w:b/>
          <w:sz w:val="28"/>
          <w:szCs w:val="28"/>
        </w:rPr>
        <w:t>Для политических партий, их региональных отделений, иных стру</w:t>
      </w:r>
      <w:r w:rsidRPr="00171ED8">
        <w:rPr>
          <w:b/>
          <w:sz w:val="28"/>
          <w:szCs w:val="28"/>
        </w:rPr>
        <w:t>к</w:t>
      </w:r>
      <w:r w:rsidRPr="00171ED8">
        <w:rPr>
          <w:b/>
          <w:sz w:val="28"/>
          <w:szCs w:val="28"/>
        </w:rPr>
        <w:t>турных подразделений: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1. Решение полномочного (руководящего или иного) органа политич</w:t>
      </w:r>
      <w:r w:rsidRPr="00171ED8">
        <w:rPr>
          <w:sz w:val="28"/>
          <w:szCs w:val="28"/>
        </w:rPr>
        <w:t>е</w:t>
      </w:r>
      <w:r w:rsidRPr="00171ED8">
        <w:rPr>
          <w:sz w:val="28"/>
          <w:szCs w:val="28"/>
        </w:rPr>
        <w:t>ской партии либо регионального отделения, иного структурного подраздел</w:t>
      </w:r>
      <w:r w:rsidRPr="00171ED8">
        <w:rPr>
          <w:sz w:val="28"/>
          <w:szCs w:val="28"/>
        </w:rPr>
        <w:t>е</w:t>
      </w:r>
      <w:r w:rsidRPr="00171ED8">
        <w:rPr>
          <w:sz w:val="28"/>
          <w:szCs w:val="28"/>
        </w:rPr>
        <w:t>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bookmarkStart w:id="1" w:name="Par4"/>
      <w:bookmarkEnd w:id="1"/>
      <w:r w:rsidRPr="00171ED8">
        <w:rPr>
          <w:sz w:val="28"/>
          <w:szCs w:val="28"/>
        </w:rPr>
        <w:lastRenderedPageBreak/>
        <w:t>2. Если предложение о кандидатурах вносит региональное отделение, иное структурное подразделение политической партии, а в уставе политич</w:t>
      </w:r>
      <w:r w:rsidRPr="00171ED8">
        <w:rPr>
          <w:sz w:val="28"/>
          <w:szCs w:val="28"/>
        </w:rPr>
        <w:t>е</w:t>
      </w:r>
      <w:r w:rsidRPr="00171ED8">
        <w:rPr>
          <w:sz w:val="28"/>
          <w:szCs w:val="28"/>
        </w:rPr>
        <w:t>ской партии не предусмотрена возможность такого внесения, – решение о</w:t>
      </w:r>
      <w:r w:rsidRPr="00171ED8">
        <w:rPr>
          <w:sz w:val="28"/>
          <w:szCs w:val="28"/>
        </w:rPr>
        <w:t>р</w:t>
      </w:r>
      <w:r w:rsidRPr="00171ED8">
        <w:rPr>
          <w:sz w:val="28"/>
          <w:szCs w:val="28"/>
        </w:rPr>
        <w:t>гана политической партии, уполномоченного делегировать региональному отделению, иному структурному подразделению политической партии по</w:t>
      </w:r>
      <w:r w:rsidRPr="00171ED8">
        <w:rPr>
          <w:sz w:val="28"/>
          <w:szCs w:val="28"/>
        </w:rPr>
        <w:t>л</w:t>
      </w:r>
      <w:r w:rsidRPr="00171ED8">
        <w:rPr>
          <w:sz w:val="28"/>
          <w:szCs w:val="28"/>
        </w:rPr>
        <w:t>номочия по внесению предложений о кандидатурах в резерв составов учас</w:t>
      </w:r>
      <w:r w:rsidRPr="00171ED8">
        <w:rPr>
          <w:sz w:val="28"/>
          <w:szCs w:val="28"/>
        </w:rPr>
        <w:t>т</w:t>
      </w:r>
      <w:r w:rsidRPr="00171ED8">
        <w:rPr>
          <w:sz w:val="28"/>
          <w:szCs w:val="28"/>
        </w:rPr>
        <w:t>ковых комиссий о делегировании указанных полномочий, оформленное в с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 xml:space="preserve">ответствии с требованиями устава. 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b/>
          <w:sz w:val="28"/>
          <w:szCs w:val="28"/>
        </w:rPr>
      </w:pPr>
      <w:r w:rsidRPr="00171ED8">
        <w:rPr>
          <w:b/>
          <w:sz w:val="28"/>
          <w:szCs w:val="28"/>
        </w:rPr>
        <w:t>Для иных общественных объединений: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b/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</w:t>
      </w:r>
      <w:r w:rsidRPr="00171ED8">
        <w:rPr>
          <w:sz w:val="28"/>
          <w:szCs w:val="28"/>
        </w:rPr>
        <w:t>т</w:t>
      </w:r>
      <w:r w:rsidRPr="00171ED8">
        <w:rPr>
          <w:sz w:val="28"/>
          <w:szCs w:val="28"/>
        </w:rPr>
        <w:t>венного объединения.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2. Решение полномочного (руководящего или иного) органа обществе</w:t>
      </w:r>
      <w:r w:rsidRPr="00171ED8">
        <w:rPr>
          <w:sz w:val="28"/>
          <w:szCs w:val="28"/>
        </w:rPr>
        <w:t>н</w:t>
      </w:r>
      <w:r w:rsidRPr="00171ED8">
        <w:rPr>
          <w:sz w:val="28"/>
          <w:szCs w:val="28"/>
        </w:rPr>
        <w:t>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</w:t>
      </w:r>
      <w:r w:rsidRPr="00171ED8">
        <w:rPr>
          <w:sz w:val="28"/>
          <w:szCs w:val="28"/>
        </w:rPr>
        <w:t>т</w:t>
      </w:r>
      <w:r w:rsidRPr="00171ED8">
        <w:rPr>
          <w:sz w:val="28"/>
          <w:szCs w:val="28"/>
        </w:rPr>
        <w:t>венного объединения, наделенного в соответствии с уставом общественного объединения правом принимать такое решение от имени общественного об</w:t>
      </w:r>
      <w:r w:rsidRPr="00171ED8">
        <w:rPr>
          <w:sz w:val="28"/>
          <w:szCs w:val="28"/>
        </w:rPr>
        <w:t>ъ</w:t>
      </w:r>
      <w:r w:rsidRPr="00171ED8">
        <w:rPr>
          <w:sz w:val="28"/>
          <w:szCs w:val="28"/>
        </w:rPr>
        <w:t>единения.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3. Если предложение о кандидатурах вносит региональное отделение, иное структурное подразделение общественного объединения, а в уставе о</w:t>
      </w:r>
      <w:r w:rsidRPr="00171ED8">
        <w:rPr>
          <w:sz w:val="28"/>
          <w:szCs w:val="28"/>
        </w:rPr>
        <w:t>б</w:t>
      </w:r>
      <w:r w:rsidRPr="00171ED8">
        <w:rPr>
          <w:sz w:val="28"/>
          <w:szCs w:val="28"/>
        </w:rPr>
        <w:t xml:space="preserve">щественного объединения указанный в пункте 2 вопрос не урегулирован, </w:t>
      </w:r>
      <w:r w:rsidR="00CD7349" w:rsidRPr="00171ED8">
        <w:rPr>
          <w:sz w:val="28"/>
          <w:szCs w:val="28"/>
        </w:rPr>
        <w:t>–</w:t>
      </w:r>
      <w:r w:rsidRPr="00171ED8">
        <w:rPr>
          <w:sz w:val="28"/>
          <w:szCs w:val="28"/>
        </w:rPr>
        <w:t xml:space="preserve"> решение органа общественного объединения, уполномоченного в соответс</w:t>
      </w:r>
      <w:r w:rsidRPr="00171ED8">
        <w:rPr>
          <w:sz w:val="28"/>
          <w:szCs w:val="28"/>
        </w:rPr>
        <w:t>т</w:t>
      </w:r>
      <w:r w:rsidRPr="00171ED8">
        <w:rPr>
          <w:sz w:val="28"/>
          <w:szCs w:val="28"/>
        </w:rPr>
        <w:t>вии с уставом общественного объединения делегировать полномочия по вн</w:t>
      </w:r>
      <w:r w:rsidRPr="00171ED8">
        <w:rPr>
          <w:sz w:val="28"/>
          <w:szCs w:val="28"/>
        </w:rPr>
        <w:t>е</w:t>
      </w:r>
      <w:r w:rsidRPr="00171ED8">
        <w:rPr>
          <w:sz w:val="28"/>
          <w:szCs w:val="28"/>
        </w:rPr>
        <w:t>сению предложений о кандидатурах в резерв составов участковых комиссий, о делегировании таких полномочий и решение органа, которому делегиров</w:t>
      </w:r>
      <w:r w:rsidRPr="00171ED8">
        <w:rPr>
          <w:sz w:val="28"/>
          <w:szCs w:val="28"/>
        </w:rPr>
        <w:t>а</w:t>
      </w:r>
      <w:r w:rsidRPr="00171ED8">
        <w:rPr>
          <w:sz w:val="28"/>
          <w:szCs w:val="28"/>
        </w:rPr>
        <w:t>ны эти полномочия, о внесении предложений в резерв составов участковых комиссий.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b/>
          <w:sz w:val="28"/>
          <w:szCs w:val="28"/>
        </w:rPr>
      </w:pPr>
      <w:r w:rsidRPr="00171ED8">
        <w:rPr>
          <w:b/>
          <w:sz w:val="28"/>
          <w:szCs w:val="28"/>
        </w:rPr>
        <w:t>Для иных субъектов права предложения кандидатур в резерв сост</w:t>
      </w:r>
      <w:r w:rsidRPr="00171ED8">
        <w:rPr>
          <w:b/>
          <w:sz w:val="28"/>
          <w:szCs w:val="28"/>
        </w:rPr>
        <w:t>а</w:t>
      </w:r>
      <w:r w:rsidRPr="00171ED8">
        <w:rPr>
          <w:b/>
          <w:sz w:val="28"/>
          <w:szCs w:val="28"/>
        </w:rPr>
        <w:t>вов участковых комиссий: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b/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Решение представительного органа муниципального образования, прот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кол собрания избирателей по месту жительства, работы, службы, учебы.</w:t>
      </w:r>
    </w:p>
    <w:p w:rsidR="00171ED8" w:rsidRPr="00171ED8" w:rsidRDefault="00171ED8" w:rsidP="00171ED8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ind w:firstLine="426"/>
        <w:jc w:val="both"/>
        <w:rPr>
          <w:sz w:val="28"/>
          <w:szCs w:val="28"/>
        </w:rPr>
      </w:pPr>
    </w:p>
    <w:sectPr w:rsidR="00171ED8" w:rsidRPr="00171ED8" w:rsidSect="001425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EuroStyleDiai">
    <w:altName w:val="Times New Roman"/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autoHyphenation/>
  <w:hyphenationZone w:val="142"/>
  <w:characterSpacingControl w:val="doNotCompress"/>
  <w:compat/>
  <w:rsids>
    <w:rsidRoot w:val="005D69E1"/>
    <w:rsid w:val="0014254C"/>
    <w:rsid w:val="00171ED8"/>
    <w:rsid w:val="001E053D"/>
    <w:rsid w:val="001E2C63"/>
    <w:rsid w:val="00242D71"/>
    <w:rsid w:val="00264DCD"/>
    <w:rsid w:val="00370C0F"/>
    <w:rsid w:val="00431B2A"/>
    <w:rsid w:val="004C1184"/>
    <w:rsid w:val="005103AC"/>
    <w:rsid w:val="005711FE"/>
    <w:rsid w:val="005A4C89"/>
    <w:rsid w:val="005D69E1"/>
    <w:rsid w:val="00624970"/>
    <w:rsid w:val="00636C6C"/>
    <w:rsid w:val="007337E0"/>
    <w:rsid w:val="00780807"/>
    <w:rsid w:val="00791079"/>
    <w:rsid w:val="007B3AC7"/>
    <w:rsid w:val="00865F17"/>
    <w:rsid w:val="00886CD6"/>
    <w:rsid w:val="00A65D08"/>
    <w:rsid w:val="00B043AC"/>
    <w:rsid w:val="00B55FE4"/>
    <w:rsid w:val="00B67E2E"/>
    <w:rsid w:val="00B829EA"/>
    <w:rsid w:val="00BA3FC0"/>
    <w:rsid w:val="00C708E2"/>
    <w:rsid w:val="00C822E9"/>
    <w:rsid w:val="00CD7349"/>
    <w:rsid w:val="00D223D5"/>
    <w:rsid w:val="00DA15E4"/>
    <w:rsid w:val="00E06018"/>
    <w:rsid w:val="00E45BC2"/>
    <w:rsid w:val="00ED6EFD"/>
    <w:rsid w:val="00F36B79"/>
    <w:rsid w:val="00F518B2"/>
    <w:rsid w:val="00F87488"/>
    <w:rsid w:val="00FE33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9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69E1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5D69E1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1E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69E1"/>
    <w:rPr>
      <w:rFonts w:ascii="EuroStyleDiai" w:eastAsia="Times New Roman" w:hAnsi="EuroStyleDiai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D69E1"/>
    <w:rPr>
      <w:rFonts w:ascii="EuroStyleDiai" w:eastAsia="Times New Roman" w:hAnsi="EuroStyleDiai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69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69E1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rsid w:val="005D69E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5D69E1"/>
    <w:rPr>
      <w:rFonts w:ascii="Times New Roman" w:eastAsia="Times New Roman" w:hAnsi="Times New Roman" w:cs="Times New Roman"/>
      <w:sz w:val="16"/>
      <w:szCs w:val="16"/>
    </w:rPr>
  </w:style>
  <w:style w:type="table" w:styleId="a5">
    <w:name w:val="Table Grid"/>
    <w:basedOn w:val="a1"/>
    <w:uiPriority w:val="59"/>
    <w:rsid w:val="005D69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171ED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171ED8"/>
    <w:pPr>
      <w:overflowPunct w:val="0"/>
      <w:autoSpaceDE w:val="0"/>
      <w:autoSpaceDN w:val="0"/>
      <w:adjustRightInd w:val="0"/>
      <w:ind w:firstLine="540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9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69E1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5D69E1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1E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69E1"/>
    <w:rPr>
      <w:rFonts w:ascii="EuroStyleDiai" w:eastAsia="Times New Roman" w:hAnsi="EuroStyleDiai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D69E1"/>
    <w:rPr>
      <w:rFonts w:ascii="EuroStyleDiai" w:eastAsia="Times New Roman" w:hAnsi="EuroStyleDiai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69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69E1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rsid w:val="005D69E1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basedOn w:val="a0"/>
    <w:link w:val="31"/>
    <w:rsid w:val="005D69E1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table" w:styleId="a5">
    <w:name w:val="Table Grid"/>
    <w:basedOn w:val="a1"/>
    <w:uiPriority w:val="59"/>
    <w:rsid w:val="005D69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171ED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171ED8"/>
    <w:pPr>
      <w:overflowPunct w:val="0"/>
      <w:autoSpaceDE w:val="0"/>
      <w:autoSpaceDN w:val="0"/>
      <w:adjustRightInd w:val="0"/>
      <w:ind w:firstLine="54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1390</Words>
  <Characters>7926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Пользователь</cp:lastModifiedBy>
  <cp:revision>6</cp:revision>
  <cp:lastPrinted>2020-01-31T06:17:00Z</cp:lastPrinted>
  <dcterms:created xsi:type="dcterms:W3CDTF">2020-01-30T08:05:00Z</dcterms:created>
  <dcterms:modified xsi:type="dcterms:W3CDTF">2020-01-31T06:29:00Z</dcterms:modified>
</cp:coreProperties>
</file>