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503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754D2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55F1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754D2">
              <w:rPr>
                <w:b/>
                <w:color w:val="000000" w:themeColor="text1"/>
                <w:sz w:val="28"/>
                <w:szCs w:val="28"/>
              </w:rPr>
              <w:t>149</w:t>
            </w:r>
            <w:r w:rsidR="00B55F1E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E754D2" w:rsidP="00E754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Олешко Григорию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85A0E">
        <w:rPr>
          <w:b/>
          <w:sz w:val="28"/>
          <w:szCs w:val="28"/>
        </w:rPr>
        <w:t>Олешко Григорием Николаевичем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E754D2">
        <w:rPr>
          <w:b/>
          <w:sz w:val="28"/>
          <w:szCs w:val="28"/>
        </w:rPr>
        <w:t>Олешко Григорию Николаевичу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72DAC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85A0E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5F1E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270B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754D2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10C5A-247F-4F1C-86C3-7A904CF68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2019-07-16T09:35:00Z</cp:lastPrinted>
  <dcterms:created xsi:type="dcterms:W3CDTF">2019-07-14T21:55:00Z</dcterms:created>
  <dcterms:modified xsi:type="dcterms:W3CDTF">2019-07-22T07:04:00Z</dcterms:modified>
</cp:coreProperties>
</file>