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687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EA2C78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36600C0A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EA2C78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2721647F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5D3499">
              <w:rPr>
                <w:b/>
                <w:szCs w:val="28"/>
              </w:rPr>
              <w:t>8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1AAFCF5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D3499">
              <w:rPr>
                <w:b/>
                <w:szCs w:val="28"/>
              </w:rPr>
              <w:t>ному избирательному  округу  № 8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6114ACF5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5D3499">
        <w:rPr>
          <w:kern w:val="28"/>
        </w:rPr>
        <w:t>8</w:t>
      </w:r>
      <w:r w:rsidR="00E858B7">
        <w:rPr>
          <w:kern w:val="28"/>
        </w:rPr>
        <w:t xml:space="preserve"> </w:t>
      </w:r>
      <w:proofErr w:type="spellStart"/>
      <w:r w:rsidR="005D3499">
        <w:rPr>
          <w:kern w:val="28"/>
        </w:rPr>
        <w:t>Батракова</w:t>
      </w:r>
      <w:proofErr w:type="spellEnd"/>
      <w:r w:rsidR="005D3499">
        <w:rPr>
          <w:kern w:val="28"/>
        </w:rPr>
        <w:t xml:space="preserve"> Евгения Александровича 28 января 1989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1FDB80C1" w:rsidR="00303A33" w:rsidRDefault="005D3499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</w:t>
      </w:r>
      <w:r w:rsidR="00303A33">
        <w:rPr>
          <w:kern w:val="28"/>
        </w:rPr>
        <w:t xml:space="preserve">Выдать </w:t>
      </w:r>
      <w:proofErr w:type="spellStart"/>
      <w:r>
        <w:rPr>
          <w:kern w:val="28"/>
        </w:rPr>
        <w:t>Батракову</w:t>
      </w:r>
      <w:proofErr w:type="spellEnd"/>
      <w:r>
        <w:rPr>
          <w:kern w:val="28"/>
        </w:rPr>
        <w:t xml:space="preserve"> Евгению Александровичу</w:t>
      </w:r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5A0CA9DD" w:rsidR="00303A33" w:rsidRDefault="005D3499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 w:rsidR="00303A33">
        <w:rPr>
          <w:sz w:val="28"/>
          <w:szCs w:val="28"/>
        </w:rPr>
        <w:t>Разместить</w:t>
      </w:r>
      <w:proofErr w:type="gramEnd"/>
      <w:r w:rsidR="00303A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03A33">
        <w:rPr>
          <w:sz w:val="28"/>
          <w:szCs w:val="28"/>
        </w:rPr>
        <w:t>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349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2C78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2024-09-19T08:15:00Z</dcterms:modified>
</cp:coreProperties>
</file>