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8480362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855B25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/>
      </w:tblPr>
      <w:tblGrid>
        <w:gridCol w:w="1708"/>
        <w:gridCol w:w="2980"/>
        <w:gridCol w:w="308"/>
        <w:gridCol w:w="32"/>
        <w:gridCol w:w="1641"/>
        <w:gridCol w:w="2974"/>
      </w:tblGrid>
      <w:tr w:rsidR="007E0D6B" w:rsidRPr="002F3F0E" w:rsidTr="00FC5865">
        <w:trPr>
          <w:jc w:val="center"/>
        </w:trPr>
        <w:tc>
          <w:tcPr>
            <w:tcW w:w="1708" w:type="dxa"/>
            <w:shd w:val="clear" w:color="auto" w:fill="auto"/>
          </w:tcPr>
          <w:p w:rsidR="007E0D6B" w:rsidRPr="00D47868" w:rsidRDefault="007E0D6B" w:rsidP="00FC586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:rsidR="007E0D6B" w:rsidRPr="00D47868" w:rsidRDefault="007E0D6B" w:rsidP="00FC586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:rsidR="007E0D6B" w:rsidRPr="00D47868" w:rsidRDefault="007E0D6B" w:rsidP="00FC5865"/>
        </w:tc>
        <w:tc>
          <w:tcPr>
            <w:tcW w:w="308" w:type="dxa"/>
            <w:shd w:val="clear" w:color="auto" w:fill="auto"/>
          </w:tcPr>
          <w:p w:rsidR="007E0D6B" w:rsidRPr="00D47868" w:rsidRDefault="007E0D6B" w:rsidP="00FC5865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:rsidR="007E0D6B" w:rsidRPr="00D47868" w:rsidRDefault="007E0D6B" w:rsidP="00FC5865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7E0D6B" w:rsidRPr="00D47868" w:rsidRDefault="007E0D6B" w:rsidP="00FC58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:rsidR="007E0D6B" w:rsidRPr="00D47868" w:rsidRDefault="007E0D6B" w:rsidP="00FC5865">
            <w:pPr>
              <w:jc w:val="center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:rsidR="007E0D6B" w:rsidRPr="00D47868" w:rsidRDefault="007E0D6B" w:rsidP="00FC5865">
            <w:pPr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7E0D6B" w:rsidRDefault="00F6473F" w:rsidP="003C0398">
      <w:pPr>
        <w:rPr>
          <w:sz w:val="20"/>
          <w:szCs w:val="20"/>
          <w:lang w:val="en-US"/>
        </w:rPr>
      </w:pPr>
    </w:p>
    <w:p w:rsidR="00F6473F" w:rsidRPr="007E0D6B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D5B23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5163E0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56BF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8D5B23">
              <w:rPr>
                <w:b/>
                <w:sz w:val="28"/>
                <w:szCs w:val="28"/>
              </w:rPr>
              <w:t>4</w:t>
            </w:r>
            <w:r w:rsidR="00C41B98">
              <w:rPr>
                <w:b/>
                <w:sz w:val="28"/>
                <w:szCs w:val="28"/>
              </w:rPr>
              <w:t>-</w:t>
            </w:r>
            <w:r w:rsidR="00E56BF6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D5B23" w:rsidRDefault="00737123" w:rsidP="0073712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 xml:space="preserve">О заверении списка кандидатов в депутаты Батайской городской Думы седьмого созыва, </w:t>
            </w:r>
          </w:p>
          <w:p w:rsidR="008D5B23" w:rsidRDefault="00FB2754" w:rsidP="008D5B2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>В</w:t>
            </w:r>
            <w:r w:rsidR="00737123" w:rsidRPr="00737123">
              <w:rPr>
                <w:b/>
                <w:sz w:val="28"/>
                <w:szCs w:val="28"/>
              </w:rPr>
              <w:t>ыдвинутых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D5B23">
              <w:rPr>
                <w:b/>
                <w:sz w:val="28"/>
                <w:szCs w:val="28"/>
              </w:rPr>
              <w:t>Ростовским региональным отделением</w:t>
            </w:r>
          </w:p>
          <w:p w:rsidR="008D5B23" w:rsidRDefault="008D5B23" w:rsidP="008D5B2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="00737123">
              <w:rPr>
                <w:b/>
                <w:sz w:val="28"/>
                <w:szCs w:val="28"/>
              </w:rPr>
              <w:t>олитической партии «</w:t>
            </w:r>
            <w:r>
              <w:rPr>
                <w:b/>
                <w:sz w:val="28"/>
                <w:szCs w:val="28"/>
              </w:rPr>
              <w:t xml:space="preserve">Российская объединенная </w:t>
            </w:r>
          </w:p>
          <w:p w:rsidR="008D5B23" w:rsidRDefault="008D5B23" w:rsidP="008D5B2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демократическая партия ЯБЛОКО</w:t>
            </w:r>
            <w:r w:rsidR="00737123">
              <w:rPr>
                <w:b/>
                <w:sz w:val="28"/>
                <w:szCs w:val="28"/>
              </w:rPr>
              <w:t>»</w:t>
            </w:r>
          </w:p>
          <w:p w:rsidR="00A213F1" w:rsidRDefault="00A213F1" w:rsidP="008D5B2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A213F1">
              <w:rPr>
                <w:b/>
                <w:sz w:val="28"/>
                <w:szCs w:val="28"/>
              </w:rPr>
              <w:t>по одно</w:t>
            </w:r>
            <w:r>
              <w:rPr>
                <w:b/>
                <w:sz w:val="28"/>
                <w:szCs w:val="28"/>
              </w:rPr>
              <w:t xml:space="preserve">мандатным избирательным округам </w:t>
            </w:r>
          </w:p>
          <w:p w:rsidR="008D5B23" w:rsidRDefault="008D5B23" w:rsidP="00A213F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</w:t>
            </w:r>
            <w:r w:rsidR="005163E0">
              <w:rPr>
                <w:b/>
                <w:sz w:val="28"/>
                <w:szCs w:val="28"/>
              </w:rPr>
              <w:t>а</w:t>
            </w:r>
            <w:r w:rsidR="00FB2754">
              <w:rPr>
                <w:b/>
                <w:sz w:val="28"/>
                <w:szCs w:val="28"/>
              </w:rPr>
              <w:t xml:space="preserve"> </w:t>
            </w:r>
            <w:r w:rsidR="005163E0">
              <w:rPr>
                <w:b/>
                <w:sz w:val="28"/>
                <w:szCs w:val="28"/>
              </w:rPr>
              <w:t>дополнительных выборах депутата</w:t>
            </w:r>
          </w:p>
          <w:p w:rsidR="008D5B23" w:rsidRDefault="00737123" w:rsidP="00A213F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>Батайской городской Думы седьмого созыва</w:t>
            </w:r>
          </w:p>
          <w:p w:rsidR="004B67B9" w:rsidRPr="005163E0" w:rsidRDefault="00A213F1" w:rsidP="00A213F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A213F1">
              <w:rPr>
                <w:b/>
                <w:sz w:val="28"/>
                <w:szCs w:val="28"/>
              </w:rPr>
              <w:t>по одномандатному избирательному округу № 11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EA092B" w:rsidP="00EA092B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>В соответствии с пунктами 14</w:t>
      </w:r>
      <w:r w:rsidR="005163E0">
        <w:rPr>
          <w:sz w:val="28"/>
          <w:szCs w:val="28"/>
        </w:rPr>
        <w:t>.</w:t>
      </w:r>
      <w:r w:rsidRPr="00EA092B">
        <w:rPr>
          <w:sz w:val="28"/>
          <w:szCs w:val="28"/>
        </w:rPr>
        <w:t>2, 14</w:t>
      </w:r>
      <w:r w:rsidR="005163E0">
        <w:rPr>
          <w:sz w:val="28"/>
          <w:szCs w:val="28"/>
        </w:rPr>
        <w:t>.</w:t>
      </w:r>
      <w:r w:rsidRPr="00EA092B">
        <w:rPr>
          <w:sz w:val="28"/>
          <w:szCs w:val="28"/>
        </w:rPr>
        <w:t xml:space="preserve">3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области», рассмотрев документы, представленные в Территориальную избирательную комиссию города Батайска </w:t>
      </w:r>
      <w:r w:rsidR="00855B25">
        <w:rPr>
          <w:sz w:val="28"/>
          <w:szCs w:val="28"/>
        </w:rPr>
        <w:t xml:space="preserve">Ростовской области </w:t>
      </w:r>
      <w:r w:rsidRPr="00EA092B">
        <w:rPr>
          <w:sz w:val="28"/>
          <w:szCs w:val="28"/>
        </w:rPr>
        <w:t>для заверения списка кандидатов в депутаты</w:t>
      </w:r>
      <w:r w:rsidR="00FB2754">
        <w:rPr>
          <w:sz w:val="28"/>
          <w:szCs w:val="28"/>
        </w:rPr>
        <w:t xml:space="preserve"> </w:t>
      </w:r>
      <w:r w:rsidRPr="00EA092B">
        <w:rPr>
          <w:sz w:val="28"/>
          <w:szCs w:val="28"/>
        </w:rPr>
        <w:t xml:space="preserve">Батайской городской Думы седьмого созыва, выдвинутых </w:t>
      </w:r>
      <w:r w:rsidR="008D5B23">
        <w:rPr>
          <w:sz w:val="28"/>
          <w:szCs w:val="28"/>
        </w:rPr>
        <w:t xml:space="preserve">Ростовским региональным отделением Политической партии «Российская объединенная демократическая партия </w:t>
      </w:r>
      <w:r w:rsidR="008D5B23">
        <w:rPr>
          <w:b/>
          <w:sz w:val="28"/>
          <w:szCs w:val="28"/>
        </w:rPr>
        <w:t>«ЯБЛОКО»</w:t>
      </w:r>
      <w:r w:rsidR="005163E0">
        <w:rPr>
          <w:sz w:val="28"/>
          <w:szCs w:val="28"/>
        </w:rPr>
        <w:t xml:space="preserve"> по одноман</w:t>
      </w:r>
      <w:r w:rsidR="00066717">
        <w:rPr>
          <w:sz w:val="28"/>
          <w:szCs w:val="28"/>
        </w:rPr>
        <w:t>датным избирательным округам</w:t>
      </w:r>
      <w:r w:rsidRPr="00EA092B">
        <w:rPr>
          <w:sz w:val="28"/>
          <w:szCs w:val="28"/>
        </w:rPr>
        <w:t xml:space="preserve"> на </w:t>
      </w:r>
      <w:r w:rsidR="005163E0">
        <w:rPr>
          <w:sz w:val="28"/>
          <w:szCs w:val="28"/>
        </w:rPr>
        <w:t xml:space="preserve">дополнительных </w:t>
      </w:r>
      <w:r w:rsidR="001E4799">
        <w:rPr>
          <w:sz w:val="28"/>
          <w:szCs w:val="28"/>
        </w:rPr>
        <w:t>выборах депутата</w:t>
      </w:r>
      <w:r w:rsidRPr="00EA092B">
        <w:rPr>
          <w:sz w:val="28"/>
          <w:szCs w:val="28"/>
        </w:rPr>
        <w:t xml:space="preserve"> Батайской городской Думы седьмого созыва</w:t>
      </w:r>
      <w:r w:rsidR="00FB2754">
        <w:rPr>
          <w:sz w:val="28"/>
          <w:szCs w:val="28"/>
        </w:rPr>
        <w:t xml:space="preserve"> </w:t>
      </w:r>
      <w:r w:rsidR="001E4799">
        <w:rPr>
          <w:sz w:val="28"/>
          <w:szCs w:val="28"/>
        </w:rPr>
        <w:t>по одномандатному избирательному округу № 11</w:t>
      </w:r>
      <w:r w:rsidRPr="00EA092B">
        <w:rPr>
          <w:sz w:val="28"/>
          <w:szCs w:val="28"/>
        </w:rPr>
        <w:t>,</w:t>
      </w:r>
    </w:p>
    <w:p w:rsidR="00EA092B" w:rsidRDefault="00EA092B" w:rsidP="00EA092B">
      <w:pPr>
        <w:pStyle w:val="a8"/>
        <w:suppressAutoHyphens/>
        <w:spacing w:line="240" w:lineRule="auto"/>
        <w:rPr>
          <w:sz w:val="28"/>
          <w:szCs w:val="28"/>
        </w:rPr>
      </w:pPr>
    </w:p>
    <w:p w:rsidR="00855B25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55B25" w:rsidP="00FC7187">
      <w:pPr>
        <w:spacing w:line="276" w:lineRule="auto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A092B" w:rsidRPr="00EA092B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1. Заверить прилагаемый список кандидатов в депутаты Батайской городской Думы седьмого созыва, выдвинутых </w:t>
      </w:r>
      <w:r w:rsidR="008D5B23">
        <w:rPr>
          <w:sz w:val="28"/>
          <w:szCs w:val="28"/>
        </w:rPr>
        <w:t xml:space="preserve">Ростовским региональным отделением Политической партии «Российская объединенная </w:t>
      </w:r>
      <w:r w:rsidR="008D5B23">
        <w:rPr>
          <w:sz w:val="28"/>
          <w:szCs w:val="28"/>
        </w:rPr>
        <w:lastRenderedPageBreak/>
        <w:t xml:space="preserve">демократическая партия </w:t>
      </w:r>
      <w:r w:rsidR="008D5B23">
        <w:rPr>
          <w:b/>
          <w:sz w:val="28"/>
          <w:szCs w:val="28"/>
        </w:rPr>
        <w:t>«ЯБЛОКО»</w:t>
      </w:r>
      <w:r w:rsidRPr="00EA092B">
        <w:rPr>
          <w:sz w:val="28"/>
          <w:szCs w:val="28"/>
        </w:rPr>
        <w:t xml:space="preserve"> по одномандатным избирательным округам на </w:t>
      </w:r>
      <w:r w:rsidR="00066717">
        <w:rPr>
          <w:sz w:val="28"/>
          <w:szCs w:val="28"/>
        </w:rPr>
        <w:t xml:space="preserve">дополнительных </w:t>
      </w:r>
      <w:r w:rsidR="001E4799">
        <w:rPr>
          <w:sz w:val="28"/>
          <w:szCs w:val="28"/>
        </w:rPr>
        <w:t>выборах депутата</w:t>
      </w:r>
      <w:r w:rsidRPr="00EA092B">
        <w:rPr>
          <w:sz w:val="28"/>
          <w:szCs w:val="28"/>
        </w:rPr>
        <w:t xml:space="preserve"> Батайской городской Думы седьмого созыва </w:t>
      </w:r>
      <w:r w:rsidR="00066717">
        <w:rPr>
          <w:sz w:val="28"/>
          <w:szCs w:val="28"/>
        </w:rPr>
        <w:t xml:space="preserve">по одномандатному избирательному округу № 11 </w:t>
      </w:r>
      <w:r w:rsidR="008D5B23">
        <w:rPr>
          <w:sz w:val="28"/>
          <w:szCs w:val="28"/>
        </w:rPr>
        <w:t>(далее – список кандидатов)</w:t>
      </w:r>
      <w:r w:rsidRPr="00EA092B">
        <w:rPr>
          <w:sz w:val="28"/>
          <w:szCs w:val="28"/>
        </w:rPr>
        <w:t xml:space="preserve"> в количестве </w:t>
      </w:r>
      <w:r>
        <w:rPr>
          <w:sz w:val="28"/>
          <w:szCs w:val="28"/>
        </w:rPr>
        <w:t>1</w:t>
      </w:r>
      <w:r w:rsidRPr="00EA092B">
        <w:rPr>
          <w:sz w:val="28"/>
          <w:szCs w:val="28"/>
        </w:rPr>
        <w:t xml:space="preserve"> человек</w:t>
      </w:r>
      <w:r w:rsidR="00855B25">
        <w:rPr>
          <w:sz w:val="28"/>
          <w:szCs w:val="28"/>
        </w:rPr>
        <w:t>а</w:t>
      </w:r>
      <w:r w:rsidRPr="00EA092B">
        <w:rPr>
          <w:sz w:val="28"/>
          <w:szCs w:val="28"/>
        </w:rPr>
        <w:t>.</w:t>
      </w:r>
    </w:p>
    <w:p w:rsidR="00EA092B" w:rsidRPr="00EA092B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2. Выдать уполномоченному представителю </w:t>
      </w:r>
      <w:r w:rsidR="008D5B23">
        <w:rPr>
          <w:sz w:val="28"/>
          <w:szCs w:val="28"/>
        </w:rPr>
        <w:t>Ро</w:t>
      </w:r>
      <w:r w:rsidR="009E06B0">
        <w:rPr>
          <w:sz w:val="28"/>
          <w:szCs w:val="28"/>
        </w:rPr>
        <w:t>стовского регионального отделен</w:t>
      </w:r>
      <w:bookmarkStart w:id="0" w:name="_GoBack"/>
      <w:bookmarkEnd w:id="0"/>
      <w:r w:rsidR="008D5B23">
        <w:rPr>
          <w:sz w:val="28"/>
          <w:szCs w:val="28"/>
        </w:rPr>
        <w:t xml:space="preserve">ия Политической партии «Российская объединенная демократическая партия </w:t>
      </w:r>
      <w:r w:rsidR="008D5B23">
        <w:rPr>
          <w:b/>
          <w:sz w:val="28"/>
          <w:szCs w:val="28"/>
        </w:rPr>
        <w:t xml:space="preserve">«ЯБЛОКО» </w:t>
      </w:r>
      <w:r w:rsidRPr="00EA092B">
        <w:rPr>
          <w:sz w:val="28"/>
          <w:szCs w:val="28"/>
        </w:rPr>
        <w:t>настоящее постановление с копией заверенного списка кандидатов.</w:t>
      </w:r>
    </w:p>
    <w:p w:rsidR="00EA092B" w:rsidRPr="00EA092B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3. Опубликовать настоящее постановление в средствах массовой информации и разместить его на сайте Территориальной избирательной комиссии города Батайска </w:t>
      </w:r>
      <w:r w:rsidR="00066717">
        <w:rPr>
          <w:sz w:val="28"/>
          <w:szCs w:val="28"/>
        </w:rPr>
        <w:t xml:space="preserve">Ростовской области </w:t>
      </w:r>
      <w:r w:rsidRPr="00EA092B">
        <w:rPr>
          <w:sz w:val="28"/>
          <w:szCs w:val="28"/>
        </w:rPr>
        <w:t>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71678" w:rsidRPr="00371678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371678"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562B45">
        <w:rPr>
          <w:sz w:val="28"/>
          <w:szCs w:val="28"/>
        </w:rPr>
        <w:t xml:space="preserve"> </w:t>
      </w:r>
      <w:r w:rsidR="00855B25">
        <w:rPr>
          <w:sz w:val="28"/>
          <w:szCs w:val="28"/>
        </w:rPr>
        <w:t>Ростовской области Алтухову О.Ф</w:t>
      </w:r>
      <w:r w:rsidR="00371678">
        <w:rPr>
          <w:sz w:val="28"/>
          <w:szCs w:val="28"/>
        </w:rPr>
        <w:t>.</w:t>
      </w:r>
    </w:p>
    <w:p w:rsidR="00EA092B" w:rsidRPr="00EA092B" w:rsidRDefault="00EA092B" w:rsidP="00371678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3C3A8E" w:rsidRDefault="003C3A8E" w:rsidP="00371678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855B25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66717">
      <w:pPr>
        <w:tabs>
          <w:tab w:val="left" w:pos="0"/>
        </w:tabs>
        <w:autoSpaceDE w:val="0"/>
        <w:autoSpaceDN w:val="0"/>
        <w:ind w:right="1245"/>
        <w:rPr>
          <w:rFonts w:eastAsia="Arial Unicode MS"/>
          <w:b/>
          <w:bCs/>
          <w:sz w:val="28"/>
          <w:szCs w:val="28"/>
        </w:rPr>
        <w:sectPr w:rsidR="006C4D8F" w:rsidSect="00FF123F">
          <w:headerReference w:type="default" r:id="rId10"/>
          <w:headerReference w:type="first" r:id="rId11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</w:p>
    <w:p w:rsidR="006C4D8F" w:rsidRDefault="006C4D8F" w:rsidP="006C4D8F">
      <w:pPr>
        <w:ind w:left="9639"/>
        <w:jc w:val="center"/>
      </w:pPr>
      <w:r>
        <w:lastRenderedPageBreak/>
        <w:t>ЗАВЕРЕН</w:t>
      </w:r>
    </w:p>
    <w:p w:rsidR="006C4D8F" w:rsidRDefault="006C4D8F" w:rsidP="006C4D8F">
      <w:pPr>
        <w:ind w:left="9639"/>
        <w:jc w:val="center"/>
      </w:pPr>
      <w:r>
        <w:t>Постановлением</w:t>
      </w:r>
    </w:p>
    <w:p w:rsidR="006C4D8F" w:rsidRDefault="006C4D8F" w:rsidP="006C4D8F">
      <w:pPr>
        <w:ind w:left="9639"/>
        <w:jc w:val="center"/>
      </w:pPr>
      <w:r>
        <w:t>Территориальной избирательной</w:t>
      </w:r>
    </w:p>
    <w:p w:rsidR="006C4D8F" w:rsidRDefault="006C4D8F" w:rsidP="006C4D8F">
      <w:pPr>
        <w:ind w:left="9639"/>
        <w:jc w:val="center"/>
      </w:pPr>
      <w:r>
        <w:t>комиссии города Батайска</w:t>
      </w:r>
    </w:p>
    <w:p w:rsidR="006C4D8F" w:rsidRDefault="00060787" w:rsidP="006C4D8F">
      <w:pPr>
        <w:ind w:left="9639"/>
        <w:jc w:val="center"/>
      </w:pPr>
      <w:r>
        <w:t xml:space="preserve">от </w:t>
      </w:r>
      <w:r w:rsidR="007E0D6B">
        <w:t>21.07.2021 г. № 14</w:t>
      </w:r>
      <w:r w:rsidR="006C4D8F">
        <w:t>-1</w:t>
      </w:r>
    </w:p>
    <w:p w:rsidR="006C4D8F" w:rsidRDefault="006C4D8F" w:rsidP="006C4D8F">
      <w:pPr>
        <w:ind w:left="9639"/>
        <w:jc w:val="center"/>
      </w:pPr>
    </w:p>
    <w:p w:rsidR="00693532" w:rsidRDefault="00693532" w:rsidP="006C4D8F">
      <w:pPr>
        <w:ind w:left="9639"/>
        <w:jc w:val="center"/>
      </w:pPr>
    </w:p>
    <w:p w:rsidR="007E0D6B" w:rsidRDefault="007E0D6B" w:rsidP="007E0D6B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7E0D6B" w:rsidRDefault="007E0D6B" w:rsidP="007E0D6B">
      <w:pPr>
        <w:tabs>
          <w:tab w:val="left" w:pos="14459"/>
        </w:tabs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кандидатов в депутаты Батайской городской Думы седьмого созыва,</w:t>
      </w:r>
    </w:p>
    <w:p w:rsidR="007E0D6B" w:rsidRDefault="007E0D6B" w:rsidP="007E0D6B">
      <w:pPr>
        <w:pStyle w:val="5"/>
        <w:keepNext w:val="0"/>
        <w:widowControl w:val="0"/>
        <w:outlineLvl w:val="9"/>
        <w:rPr>
          <w:lang w:val="ru-RU"/>
        </w:rPr>
      </w:pPr>
      <w:r>
        <w:rPr>
          <w:b/>
          <w:bCs/>
          <w:lang w:val="ru-RU"/>
        </w:rPr>
        <w:t>выдвинутых Ростовским региональным отделением Политической партии «Российская объединенная демокр</w:t>
      </w:r>
      <w:r>
        <w:rPr>
          <w:b/>
          <w:bCs/>
          <w:lang w:val="ru-RU"/>
        </w:rPr>
        <w:t>а</w:t>
      </w:r>
      <w:r>
        <w:rPr>
          <w:b/>
          <w:bCs/>
          <w:lang w:val="ru-RU"/>
        </w:rPr>
        <w:t xml:space="preserve">тическая партия «ЯБЛОКО» </w:t>
      </w:r>
      <w:r w:rsidRPr="007A4008">
        <w:rPr>
          <w:b/>
          <w:lang w:val="ru-RU"/>
        </w:rPr>
        <w:t>по одномандатным  избирательным округам</w:t>
      </w:r>
    </w:p>
    <w:p w:rsidR="007E0D6B" w:rsidRDefault="007E0D6B" w:rsidP="007E0D6B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981"/>
        <w:gridCol w:w="2337"/>
        <w:gridCol w:w="1893"/>
        <w:gridCol w:w="2018"/>
        <w:gridCol w:w="2182"/>
      </w:tblGrid>
      <w:tr w:rsidR="007E0D6B" w:rsidTr="00FC5865">
        <w:trPr>
          <w:jc w:val="center"/>
        </w:trPr>
        <w:tc>
          <w:tcPr>
            <w:tcW w:w="541" w:type="dxa"/>
            <w:vAlign w:val="center"/>
          </w:tcPr>
          <w:p w:rsidR="007E0D6B" w:rsidRDefault="007E0D6B" w:rsidP="00FC5865">
            <w:pPr>
              <w:jc w:val="center"/>
            </w:pPr>
            <w:r>
              <w:t>№</w:t>
            </w:r>
          </w:p>
          <w:p w:rsidR="007E0D6B" w:rsidRDefault="007E0D6B" w:rsidP="00FC5865">
            <w:pPr>
              <w:jc w:val="center"/>
            </w:pPr>
            <w:r>
              <w:t>п/п</w:t>
            </w:r>
          </w:p>
        </w:tc>
        <w:tc>
          <w:tcPr>
            <w:tcW w:w="2410" w:type="dxa"/>
            <w:vAlign w:val="center"/>
          </w:tcPr>
          <w:p w:rsidR="007E0D6B" w:rsidRDefault="007E0D6B" w:rsidP="00FC5865">
            <w:pPr>
              <w:jc w:val="center"/>
            </w:pPr>
            <w:r>
              <w:t>Фамилия, имя, отч</w:t>
            </w:r>
            <w:r>
              <w:t>е</w:t>
            </w:r>
            <w:r>
              <w:t>ство кандидата</w:t>
            </w:r>
          </w:p>
        </w:tc>
        <w:tc>
          <w:tcPr>
            <w:tcW w:w="1411" w:type="dxa"/>
            <w:vAlign w:val="center"/>
          </w:tcPr>
          <w:p w:rsidR="007E0D6B" w:rsidRDefault="007E0D6B" w:rsidP="00FC5865">
            <w:pPr>
              <w:jc w:val="center"/>
            </w:pPr>
            <w:r>
              <w:t>Дата ро</w:t>
            </w:r>
            <w:r>
              <w:t>ж</w:t>
            </w:r>
            <w:r>
              <w:t>дения</w:t>
            </w:r>
          </w:p>
        </w:tc>
        <w:tc>
          <w:tcPr>
            <w:tcW w:w="1832" w:type="dxa"/>
            <w:vAlign w:val="center"/>
          </w:tcPr>
          <w:p w:rsidR="007E0D6B" w:rsidRDefault="007E0D6B" w:rsidP="00FC5865">
            <w:pPr>
              <w:jc w:val="center"/>
            </w:pPr>
            <w:r>
              <w:t>Место рождения</w:t>
            </w:r>
          </w:p>
        </w:tc>
        <w:tc>
          <w:tcPr>
            <w:tcW w:w="2337" w:type="dxa"/>
            <w:vAlign w:val="center"/>
          </w:tcPr>
          <w:p w:rsidR="007E0D6B" w:rsidRDefault="007E0D6B" w:rsidP="00FC5865">
            <w:pPr>
              <w:jc w:val="center"/>
            </w:pPr>
            <w:r>
              <w:t>Адрес места ж</w:t>
            </w:r>
            <w:r>
              <w:t>и</w:t>
            </w:r>
            <w:r>
              <w:t>тельства</w:t>
            </w:r>
          </w:p>
        </w:tc>
        <w:tc>
          <w:tcPr>
            <w:tcW w:w="1893" w:type="dxa"/>
            <w:vAlign w:val="center"/>
          </w:tcPr>
          <w:p w:rsidR="007E0D6B" w:rsidRDefault="007E0D6B" w:rsidP="00FC5865">
            <w:pPr>
              <w:jc w:val="center"/>
            </w:pPr>
            <w:r>
              <w:t>Серия, номер и дата выдачи паспорта или документа, з</w:t>
            </w:r>
            <w:r>
              <w:t>а</w:t>
            </w:r>
            <w:r>
              <w:t>меняющего паспорт гра</w:t>
            </w:r>
            <w:r>
              <w:t>ж</w:t>
            </w:r>
            <w:r>
              <w:t xml:space="preserve">данина </w:t>
            </w:r>
          </w:p>
        </w:tc>
        <w:tc>
          <w:tcPr>
            <w:tcW w:w="2018" w:type="dxa"/>
            <w:vAlign w:val="center"/>
          </w:tcPr>
          <w:p w:rsidR="007E0D6B" w:rsidRDefault="007E0D6B" w:rsidP="00FC5865">
            <w:pPr>
              <w:jc w:val="center"/>
            </w:pPr>
            <w:r>
              <w:t>Наименование</w:t>
            </w:r>
          </w:p>
          <w:p w:rsidR="007E0D6B" w:rsidRDefault="007E0D6B" w:rsidP="00FC5865">
            <w:pPr>
              <w:jc w:val="center"/>
            </w:pPr>
            <w:r>
              <w:t>или код органа, выдавшего па</w:t>
            </w:r>
            <w:r>
              <w:t>с</w:t>
            </w:r>
            <w:r>
              <w:t>порт или док</w:t>
            </w:r>
            <w:r>
              <w:t>у</w:t>
            </w:r>
            <w:r>
              <w:t>мент, заменя</w:t>
            </w:r>
            <w:r>
              <w:t>ю</w:t>
            </w:r>
            <w:r>
              <w:t>щий паспорт гражданина</w:t>
            </w:r>
          </w:p>
        </w:tc>
        <w:tc>
          <w:tcPr>
            <w:tcW w:w="2061" w:type="dxa"/>
            <w:vAlign w:val="center"/>
          </w:tcPr>
          <w:p w:rsidR="007E0D6B" w:rsidRDefault="007E0D6B" w:rsidP="00FC5865">
            <w:pPr>
              <w:jc w:val="center"/>
            </w:pPr>
            <w:r>
              <w:t>Номер и (или) н</w:t>
            </w:r>
            <w:r>
              <w:t>а</w:t>
            </w:r>
            <w:r>
              <w:t>именование одн</w:t>
            </w:r>
            <w:r>
              <w:t>о</w:t>
            </w:r>
            <w:r>
              <w:t>мандатного (мн</w:t>
            </w:r>
            <w:r>
              <w:t>о</w:t>
            </w:r>
            <w:r>
              <w:t>гомандатного) и</w:t>
            </w:r>
            <w:r>
              <w:t>з</w:t>
            </w:r>
            <w:r>
              <w:t>бирательного о</w:t>
            </w:r>
            <w:r>
              <w:t>к</w:t>
            </w:r>
            <w:r>
              <w:t>руга, по которому выдвигается ка</w:t>
            </w:r>
            <w:r>
              <w:t>н</w:t>
            </w:r>
            <w:r>
              <w:t>дидат</w:t>
            </w:r>
          </w:p>
        </w:tc>
      </w:tr>
      <w:tr w:rsidR="007E0D6B" w:rsidTr="00FC5865">
        <w:trPr>
          <w:jc w:val="center"/>
        </w:trPr>
        <w:tc>
          <w:tcPr>
            <w:tcW w:w="541" w:type="dxa"/>
            <w:vAlign w:val="center"/>
          </w:tcPr>
          <w:p w:rsidR="007E0D6B" w:rsidRDefault="007E0D6B" w:rsidP="00FC5865">
            <w:pPr>
              <w:jc w:val="center"/>
            </w:pPr>
            <w:r>
              <w:t>1</w:t>
            </w:r>
          </w:p>
        </w:tc>
        <w:tc>
          <w:tcPr>
            <w:tcW w:w="2410" w:type="dxa"/>
            <w:vAlign w:val="center"/>
          </w:tcPr>
          <w:p w:rsidR="007E0D6B" w:rsidRDefault="007E0D6B" w:rsidP="00FC5865">
            <w:pPr>
              <w:jc w:val="center"/>
            </w:pPr>
            <w:r>
              <w:t>Рябчук Александр Николаевич</w:t>
            </w:r>
          </w:p>
        </w:tc>
        <w:tc>
          <w:tcPr>
            <w:tcW w:w="1411" w:type="dxa"/>
            <w:vAlign w:val="center"/>
          </w:tcPr>
          <w:p w:rsidR="007E0D6B" w:rsidRDefault="007E0D6B" w:rsidP="00FC5865">
            <w:pPr>
              <w:jc w:val="center"/>
            </w:pPr>
            <w:r>
              <w:t>14.07.1989</w:t>
            </w:r>
          </w:p>
        </w:tc>
        <w:tc>
          <w:tcPr>
            <w:tcW w:w="1832" w:type="dxa"/>
            <w:vAlign w:val="center"/>
          </w:tcPr>
          <w:p w:rsidR="007E0D6B" w:rsidRDefault="007E0D6B" w:rsidP="00FC5865">
            <w:pPr>
              <w:jc w:val="center"/>
            </w:pPr>
            <w:r>
              <w:t>гор. Ессентуки Ставропольского края</w:t>
            </w:r>
          </w:p>
        </w:tc>
        <w:tc>
          <w:tcPr>
            <w:tcW w:w="2337" w:type="dxa"/>
            <w:vAlign w:val="center"/>
          </w:tcPr>
          <w:p w:rsidR="007E0D6B" w:rsidRDefault="007E0D6B" w:rsidP="002F3F0E">
            <w:pPr>
              <w:jc w:val="center"/>
            </w:pPr>
            <w:r>
              <w:t>Ростовская область, город Батайск</w:t>
            </w:r>
          </w:p>
        </w:tc>
        <w:tc>
          <w:tcPr>
            <w:tcW w:w="1893" w:type="dxa"/>
            <w:vAlign w:val="center"/>
          </w:tcPr>
          <w:p w:rsidR="007E0D6B" w:rsidRDefault="002F3F0E" w:rsidP="00FC5865">
            <w:pPr>
              <w:jc w:val="center"/>
            </w:pPr>
            <w:r>
              <w:t>Данные не пу</w:t>
            </w:r>
            <w:r>
              <w:t>б</w:t>
            </w:r>
            <w:r>
              <w:t>ликуются в соответствии с п.2 ст.30 Фед</w:t>
            </w:r>
            <w:r>
              <w:t>е</w:t>
            </w:r>
            <w:r>
              <w:t>рального закона от 12.06.2002 г.                  № 67-ФЗ</w:t>
            </w:r>
          </w:p>
        </w:tc>
        <w:tc>
          <w:tcPr>
            <w:tcW w:w="2018" w:type="dxa"/>
            <w:vAlign w:val="center"/>
          </w:tcPr>
          <w:p w:rsidR="007E0D6B" w:rsidRDefault="002F3F0E" w:rsidP="00FC5865">
            <w:pPr>
              <w:jc w:val="center"/>
            </w:pPr>
            <w:r>
              <w:t>Данные не пу</w:t>
            </w:r>
            <w:r>
              <w:t>б</w:t>
            </w:r>
            <w:r>
              <w:t>ликуются в соо</w:t>
            </w:r>
            <w:r>
              <w:t>т</w:t>
            </w:r>
            <w:r>
              <w:t>ветствии с п.2 ст.30 Федерал</w:t>
            </w:r>
            <w:r>
              <w:t>ь</w:t>
            </w:r>
            <w:r>
              <w:t>ного закона от 12.06.2002 г.                  № 67-ФЗ</w:t>
            </w:r>
          </w:p>
        </w:tc>
        <w:tc>
          <w:tcPr>
            <w:tcW w:w="2061" w:type="dxa"/>
            <w:vAlign w:val="center"/>
          </w:tcPr>
          <w:p w:rsidR="007E0D6B" w:rsidRDefault="007E0D6B" w:rsidP="00FC5865">
            <w:pPr>
              <w:jc w:val="center"/>
            </w:pPr>
            <w:r>
              <w:t>одномандатный избирательный округ №11</w:t>
            </w:r>
          </w:p>
        </w:tc>
      </w:tr>
    </w:tbl>
    <w:p w:rsidR="007E0D6B" w:rsidRDefault="007E0D6B" w:rsidP="007E0D6B">
      <w:pPr>
        <w:spacing w:before="120" w:line="276" w:lineRule="auto"/>
        <w:jc w:val="both"/>
        <w:rPr>
          <w:sz w:val="14"/>
          <w:szCs w:val="28"/>
        </w:rPr>
      </w:pPr>
    </w:p>
    <w:p w:rsidR="00693532" w:rsidRDefault="00693532" w:rsidP="006C4D8F">
      <w:pPr>
        <w:ind w:left="9639"/>
        <w:jc w:val="center"/>
      </w:pPr>
    </w:p>
    <w:sectPr w:rsidR="00693532" w:rsidSect="006C4D8F">
      <w:pgSz w:w="16838" w:h="11906" w:orient="landscape"/>
      <w:pgMar w:top="1701" w:right="1134" w:bottom="851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23E0" w:rsidRDefault="002F23E0" w:rsidP="00395800">
      <w:r>
        <w:separator/>
      </w:r>
    </w:p>
  </w:endnote>
  <w:endnote w:type="continuationSeparator" w:id="1">
    <w:p w:rsidR="002F23E0" w:rsidRDefault="002F23E0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23E0" w:rsidRDefault="002F23E0" w:rsidP="00395800">
      <w:r>
        <w:separator/>
      </w:r>
    </w:p>
  </w:footnote>
  <w:footnote w:type="continuationSeparator" w:id="1">
    <w:p w:rsidR="002F23E0" w:rsidRDefault="002F23E0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2F23E0" w:rsidP="00A8095B">
    <w:pPr>
      <w:pStyle w:val="af7"/>
      <w:jc w:val="center"/>
    </w:pPr>
  </w:p>
  <w:p w:rsidR="002E116B" w:rsidRDefault="002F23E0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F23E0">
    <w:pPr>
      <w:pStyle w:val="af7"/>
      <w:jc w:val="right"/>
    </w:pPr>
  </w:p>
  <w:p w:rsidR="002E116B" w:rsidRDefault="002F23E0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0787"/>
    <w:rsid w:val="00066717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4799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E6946"/>
    <w:rsid w:val="002F0EED"/>
    <w:rsid w:val="002F23E0"/>
    <w:rsid w:val="002F29BB"/>
    <w:rsid w:val="002F3F0E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1B8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163E0"/>
    <w:rsid w:val="00526A95"/>
    <w:rsid w:val="00531160"/>
    <w:rsid w:val="00534596"/>
    <w:rsid w:val="005346AD"/>
    <w:rsid w:val="00541D35"/>
    <w:rsid w:val="00550432"/>
    <w:rsid w:val="00551E2E"/>
    <w:rsid w:val="00562B45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532"/>
    <w:rsid w:val="006939A9"/>
    <w:rsid w:val="006A347E"/>
    <w:rsid w:val="006A5A8E"/>
    <w:rsid w:val="006A607A"/>
    <w:rsid w:val="006B622A"/>
    <w:rsid w:val="006C4D8F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0D6B"/>
    <w:rsid w:val="007E3B61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55B25"/>
    <w:rsid w:val="00863733"/>
    <w:rsid w:val="00884BF9"/>
    <w:rsid w:val="00891F4F"/>
    <w:rsid w:val="008939BC"/>
    <w:rsid w:val="008A70B6"/>
    <w:rsid w:val="008B4CCD"/>
    <w:rsid w:val="008C270F"/>
    <w:rsid w:val="008D1FDB"/>
    <w:rsid w:val="008D5B23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63602"/>
    <w:rsid w:val="0097349A"/>
    <w:rsid w:val="00980200"/>
    <w:rsid w:val="0098041D"/>
    <w:rsid w:val="0098409F"/>
    <w:rsid w:val="009844A5"/>
    <w:rsid w:val="0098750C"/>
    <w:rsid w:val="00993953"/>
    <w:rsid w:val="009A7289"/>
    <w:rsid w:val="009B765B"/>
    <w:rsid w:val="009C1FE8"/>
    <w:rsid w:val="009C53CB"/>
    <w:rsid w:val="009C6C3B"/>
    <w:rsid w:val="009D3481"/>
    <w:rsid w:val="009E06B0"/>
    <w:rsid w:val="009E1DD9"/>
    <w:rsid w:val="00A05FC4"/>
    <w:rsid w:val="00A17747"/>
    <w:rsid w:val="00A213F1"/>
    <w:rsid w:val="00A35707"/>
    <w:rsid w:val="00A419EF"/>
    <w:rsid w:val="00A5067F"/>
    <w:rsid w:val="00A627FE"/>
    <w:rsid w:val="00A749A4"/>
    <w:rsid w:val="00A75DE0"/>
    <w:rsid w:val="00A80263"/>
    <w:rsid w:val="00A83075"/>
    <w:rsid w:val="00A853AA"/>
    <w:rsid w:val="00A8690B"/>
    <w:rsid w:val="00A86B07"/>
    <w:rsid w:val="00A972FD"/>
    <w:rsid w:val="00AA0F1E"/>
    <w:rsid w:val="00AA1DCA"/>
    <w:rsid w:val="00AA5B48"/>
    <w:rsid w:val="00AB46EE"/>
    <w:rsid w:val="00AC5957"/>
    <w:rsid w:val="00AD3E7A"/>
    <w:rsid w:val="00AD5D4D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3310E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272EA"/>
    <w:rsid w:val="00E44932"/>
    <w:rsid w:val="00E44BD2"/>
    <w:rsid w:val="00E543D8"/>
    <w:rsid w:val="00E56BF6"/>
    <w:rsid w:val="00E573CC"/>
    <w:rsid w:val="00E9549F"/>
    <w:rsid w:val="00EA092B"/>
    <w:rsid w:val="00EA4650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56C88"/>
    <w:rsid w:val="00F603EC"/>
    <w:rsid w:val="00F6473F"/>
    <w:rsid w:val="00F65143"/>
    <w:rsid w:val="00F6659B"/>
    <w:rsid w:val="00F76139"/>
    <w:rsid w:val="00F77930"/>
    <w:rsid w:val="00F934EC"/>
    <w:rsid w:val="00F95664"/>
    <w:rsid w:val="00FA00F5"/>
    <w:rsid w:val="00FA1A24"/>
    <w:rsid w:val="00FA2526"/>
    <w:rsid w:val="00FA47FE"/>
    <w:rsid w:val="00FA7345"/>
    <w:rsid w:val="00FB2754"/>
    <w:rsid w:val="00FC33FB"/>
    <w:rsid w:val="00FC45CF"/>
    <w:rsid w:val="00FC7187"/>
    <w:rsid w:val="00FD657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5">
    <w:name w:val="заголовок 5"/>
    <w:basedOn w:val="a"/>
    <w:rsid w:val="00693532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7913B-33D0-4A43-A78B-61AEBE0F1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3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115</cp:revision>
  <cp:lastPrinted>2019-07-11T11:58:00Z</cp:lastPrinted>
  <dcterms:created xsi:type="dcterms:W3CDTF">2019-03-28T06:06:00Z</dcterms:created>
  <dcterms:modified xsi:type="dcterms:W3CDTF">2021-07-22T13:33:00Z</dcterms:modified>
</cp:coreProperties>
</file>