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840D03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17533100" r:id="rId9"/>
        </w:object>
      </w:r>
    </w:p>
    <w:p w:rsidR="003C0398" w:rsidRDefault="003C0398" w:rsidP="00840D03">
      <w:pPr>
        <w:jc w:val="center"/>
        <w:rPr>
          <w:sz w:val="16"/>
        </w:rPr>
      </w:pPr>
    </w:p>
    <w:p w:rsidR="003C0398" w:rsidRDefault="003C0398" w:rsidP="00840D03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ТЕРРИТОРИАЛЬНАЯИЗБИРАТЕЛЬНАЯКОМИССИЯ</w:t>
      </w:r>
    </w:p>
    <w:p w:rsidR="004F11EA" w:rsidRDefault="004F11EA" w:rsidP="00840D03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>БАТАЙСКА</w:t>
      </w:r>
    </w:p>
    <w:p w:rsidR="004F11EA" w:rsidRDefault="004F11EA" w:rsidP="00840D03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956"/>
        <w:gridCol w:w="4913"/>
        <w:gridCol w:w="2711"/>
      </w:tblGrid>
      <w:tr w:rsidR="00840D03" w:rsidRPr="00F517B6" w:rsidTr="00F517B6">
        <w:trPr>
          <w:tblCellSpacing w:w="28" w:type="dxa"/>
          <w:jc w:val="center"/>
        </w:trPr>
        <w:tc>
          <w:tcPr>
            <w:tcW w:w="1872" w:type="dxa"/>
          </w:tcPr>
          <w:p w:rsidR="00840D03" w:rsidRDefault="00840D03" w:rsidP="00840D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пл.Ленина,3,</w:t>
            </w:r>
          </w:p>
          <w:p w:rsidR="00840D03" w:rsidRDefault="00840D03" w:rsidP="00840D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317832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</w:rPr>
              <w:t>Батайск</w:t>
            </w:r>
            <w:r w:rsidRPr="00317832">
              <w:rPr>
                <w:sz w:val="20"/>
                <w:szCs w:val="20"/>
                <w:lang w:val="en-US"/>
              </w:rPr>
              <w:t>,346880</w:t>
            </w:r>
          </w:p>
        </w:tc>
        <w:tc>
          <w:tcPr>
            <w:tcW w:w="4857" w:type="dxa"/>
          </w:tcPr>
          <w:p w:rsidR="00840D03" w:rsidRDefault="00840D03" w:rsidP="00840D03">
            <w:pPr>
              <w:rPr>
                <w:sz w:val="20"/>
                <w:szCs w:val="20"/>
              </w:rPr>
            </w:pPr>
          </w:p>
        </w:tc>
        <w:tc>
          <w:tcPr>
            <w:tcW w:w="2627" w:type="dxa"/>
          </w:tcPr>
          <w:p w:rsidR="00840D03" w:rsidRPr="00126C5D" w:rsidRDefault="00840D03" w:rsidP="00840D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</w:t>
            </w:r>
            <w:r w:rsidRPr="00126C5D">
              <w:rPr>
                <w:sz w:val="20"/>
                <w:szCs w:val="20"/>
              </w:rPr>
              <w:t>.:(86354)5-81-63,5-81-64</w:t>
            </w:r>
          </w:p>
          <w:p w:rsidR="00840D03" w:rsidRPr="00126C5D" w:rsidRDefault="00840D03" w:rsidP="00840D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 w:rsidRPr="00126C5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126C5D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  <w:lang w:val="en-US"/>
              </w:rPr>
              <w:t>tikbataysk</w:t>
            </w:r>
            <w:r w:rsidRPr="00126C5D">
              <w:rPr>
                <w:sz w:val="20"/>
                <w:szCs w:val="20"/>
              </w:rPr>
              <w:t>@</w:t>
            </w:r>
            <w:r>
              <w:rPr>
                <w:sz w:val="20"/>
                <w:szCs w:val="20"/>
                <w:lang w:val="en-US"/>
              </w:rPr>
              <w:t>yandex</w:t>
            </w:r>
            <w:r w:rsidRPr="00126C5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</w:p>
        </w:tc>
      </w:tr>
    </w:tbl>
    <w:p w:rsidR="00840D03" w:rsidRDefault="00840D03" w:rsidP="00840D03">
      <w:pPr>
        <w:ind w:left="708" w:right="850"/>
        <w:jc w:val="center"/>
        <w:rPr>
          <w:b/>
          <w:sz w:val="28"/>
          <w:szCs w:val="28"/>
        </w:rPr>
      </w:pPr>
    </w:p>
    <w:p w:rsidR="00F517B6" w:rsidRPr="00F517B6" w:rsidRDefault="00F517B6" w:rsidP="00840D03">
      <w:pPr>
        <w:ind w:left="708" w:right="850"/>
        <w:jc w:val="center"/>
        <w:rPr>
          <w:b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090"/>
        <w:gridCol w:w="4788"/>
        <w:gridCol w:w="1702"/>
      </w:tblGrid>
      <w:tr w:rsidR="001956C8" w:rsidTr="00F517B6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1956C8" w:rsidRDefault="001956C8" w:rsidP="00840D0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  <w:p w:rsidR="00F517B6" w:rsidRDefault="00F517B6" w:rsidP="00840D0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40D03" w:rsidTr="00F517B6">
        <w:trPr>
          <w:tblCellSpacing w:w="28" w:type="dxa"/>
          <w:jc w:val="center"/>
        </w:trPr>
        <w:tc>
          <w:tcPr>
            <w:tcW w:w="3006" w:type="dxa"/>
          </w:tcPr>
          <w:p w:rsidR="00840D03" w:rsidRDefault="00840D03" w:rsidP="00840D0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  <w:r w:rsidR="00126C5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126C5D">
              <w:rPr>
                <w:b/>
                <w:sz w:val="28"/>
                <w:szCs w:val="28"/>
              </w:rPr>
              <w:t xml:space="preserve"> </w:t>
            </w:r>
            <w:r w:rsidRPr="007F7B05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9</w:t>
            </w:r>
            <w:r w:rsidRPr="007F7B05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732" w:type="dxa"/>
          </w:tcPr>
          <w:p w:rsidR="00840D03" w:rsidRDefault="00840D03" w:rsidP="00840D0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18" w:type="dxa"/>
          </w:tcPr>
          <w:p w:rsidR="00840D03" w:rsidRDefault="00840D03" w:rsidP="00840D03">
            <w:pPr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>№</w:t>
            </w:r>
            <w:r>
              <w:rPr>
                <w:b/>
                <w:sz w:val="28"/>
                <w:szCs w:val="28"/>
              </w:rPr>
              <w:t>131-2</w:t>
            </w:r>
          </w:p>
        </w:tc>
      </w:tr>
      <w:tr w:rsidR="001956C8" w:rsidTr="00F517B6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1956C8" w:rsidRDefault="001956C8" w:rsidP="00840D0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Батайск</w:t>
            </w:r>
          </w:p>
        </w:tc>
      </w:tr>
      <w:tr w:rsidR="00840D03" w:rsidTr="00F517B6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F517B6" w:rsidRDefault="00F517B6" w:rsidP="00840D03">
            <w:pPr>
              <w:tabs>
                <w:tab w:val="left" w:pos="9921"/>
              </w:tabs>
              <w:jc w:val="center"/>
              <w:rPr>
                <w:b/>
                <w:sz w:val="28"/>
                <w:szCs w:val="28"/>
              </w:rPr>
            </w:pPr>
          </w:p>
          <w:p w:rsidR="00840D03" w:rsidRDefault="00840D03" w:rsidP="00840D03">
            <w:pPr>
              <w:tabs>
                <w:tab w:val="left" w:pos="9921"/>
              </w:tabs>
              <w:jc w:val="center"/>
              <w:rPr>
                <w:b/>
                <w:sz w:val="28"/>
                <w:szCs w:val="28"/>
              </w:rPr>
            </w:pPr>
            <w:r w:rsidRPr="00E81780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>принятииПрограммы</w:t>
            </w:r>
            <w:r w:rsidR="00E40B3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и</w:t>
            </w:r>
            <w:r w:rsidR="00E40B3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плана</w:t>
            </w:r>
            <w:r w:rsidR="00E40B3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мероприятий</w:t>
            </w:r>
          </w:p>
          <w:p w:rsidR="00840D03" w:rsidRDefault="00840D03" w:rsidP="00840D03">
            <w:pPr>
              <w:tabs>
                <w:tab w:val="left" w:pos="9921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поинформационно-разъяснительнойдеятельностина2019год</w:t>
            </w:r>
          </w:p>
        </w:tc>
      </w:tr>
    </w:tbl>
    <w:p w:rsidR="000B336C" w:rsidRDefault="000B336C" w:rsidP="00F517B6">
      <w:pPr>
        <w:spacing w:line="276" w:lineRule="auto"/>
        <w:ind w:firstLine="426"/>
        <w:jc w:val="both"/>
        <w:rPr>
          <w:sz w:val="28"/>
          <w:szCs w:val="28"/>
        </w:rPr>
      </w:pPr>
    </w:p>
    <w:p w:rsidR="00F517B6" w:rsidRDefault="00F517B6" w:rsidP="00F517B6">
      <w:pPr>
        <w:spacing w:line="276" w:lineRule="auto"/>
        <w:ind w:firstLine="426"/>
        <w:jc w:val="both"/>
        <w:rPr>
          <w:sz w:val="28"/>
          <w:szCs w:val="28"/>
        </w:rPr>
      </w:pPr>
    </w:p>
    <w:p w:rsidR="00EE3590" w:rsidRDefault="008D19FD" w:rsidP="00F517B6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ВцеляхобеспеченияконституционныхправисвободгражданРо</w:t>
      </w:r>
      <w:r w:rsidR="00C72404">
        <w:rPr>
          <w:sz w:val="28"/>
          <w:szCs w:val="28"/>
        </w:rPr>
        <w:t>ссийскойФедерацииприподготовкеипроведениюизбирательныхкомпаний</w:t>
      </w:r>
      <w:r>
        <w:rPr>
          <w:sz w:val="28"/>
          <w:szCs w:val="28"/>
        </w:rPr>
        <w:t>,</w:t>
      </w:r>
      <w:r w:rsidR="00C72404">
        <w:rPr>
          <w:sz w:val="28"/>
          <w:szCs w:val="28"/>
        </w:rPr>
        <w:t>совершенствованиясистемыправовогопросвещенияучастниковизбирательногопроцесса,повышенияпрофессиональногоуровняорганизатороввыборовиреферендумов</w:t>
      </w:r>
      <w:r>
        <w:rPr>
          <w:sz w:val="28"/>
          <w:szCs w:val="28"/>
        </w:rPr>
        <w:t>,наоснованииФедеральногозаконаот12.06.2002года№67-ФЗ«ОбосновныхгарантияхизбирательныхправиправанаучастиевреферендумегражданРоссийскойФедерации»,Областногозаконаот12.05.2016года№525-ЗС«Овыборахиреферендумах</w:t>
      </w:r>
      <w:r w:rsidR="00C72404">
        <w:rPr>
          <w:sz w:val="28"/>
          <w:szCs w:val="28"/>
        </w:rPr>
        <w:t>вРостовскойобласти»,всоответствиис</w:t>
      </w:r>
      <w:r>
        <w:rPr>
          <w:sz w:val="28"/>
          <w:szCs w:val="28"/>
        </w:rPr>
        <w:t>Постановление</w:t>
      </w:r>
      <w:r w:rsidR="00C72404">
        <w:rPr>
          <w:sz w:val="28"/>
          <w:szCs w:val="28"/>
        </w:rPr>
        <w:t>м</w:t>
      </w:r>
      <w:r>
        <w:rPr>
          <w:sz w:val="28"/>
          <w:szCs w:val="28"/>
        </w:rPr>
        <w:t>ПравительстваРостовскойобласт</w:t>
      </w:r>
      <w:r>
        <w:rPr>
          <w:sz w:val="28"/>
          <w:szCs w:val="28"/>
        </w:rPr>
        <w:t>и</w:t>
      </w:r>
      <w:r w:rsidR="00C72404">
        <w:rPr>
          <w:sz w:val="28"/>
          <w:szCs w:val="28"/>
        </w:rPr>
        <w:t>от18.11.2015года«Окомплексемерпоповышениюправовойкультурыизбирателей(участниковреферендума)иобучениюорганизатороввыборовиреферендумоввРостовскойобластина2017-2021год»</w:t>
      </w:r>
    </w:p>
    <w:p w:rsidR="0097349A" w:rsidRPr="00EE3590" w:rsidRDefault="000A0279" w:rsidP="00F517B6">
      <w:pPr>
        <w:spacing w:line="276" w:lineRule="auto"/>
        <w:ind w:firstLine="426"/>
        <w:jc w:val="both"/>
        <w:rPr>
          <w:sz w:val="28"/>
          <w:szCs w:val="28"/>
        </w:rPr>
      </w:pPr>
      <w:r>
        <w:tab/>
      </w:r>
    </w:p>
    <w:p w:rsidR="003C0DBD" w:rsidRDefault="00235A9D" w:rsidP="00F517B6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ТерриториальнаяизбирательнаякомиссиягородаБатайска</w:t>
      </w:r>
    </w:p>
    <w:p w:rsidR="00832C68" w:rsidRDefault="00832C68" w:rsidP="00F517B6">
      <w:pPr>
        <w:spacing w:line="276" w:lineRule="auto"/>
        <w:ind w:firstLine="426"/>
        <w:jc w:val="both"/>
        <w:rPr>
          <w:sz w:val="28"/>
          <w:szCs w:val="28"/>
        </w:rPr>
      </w:pPr>
    </w:p>
    <w:p w:rsidR="00665AB4" w:rsidRPr="005B649D" w:rsidRDefault="00235A9D" w:rsidP="00F517B6">
      <w:pPr>
        <w:spacing w:line="276" w:lineRule="auto"/>
        <w:ind w:firstLine="426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C1EB1" w:rsidRPr="00724C40" w:rsidRDefault="000C1EB1" w:rsidP="00F517B6">
      <w:pPr>
        <w:spacing w:line="276" w:lineRule="auto"/>
        <w:ind w:firstLine="426"/>
        <w:jc w:val="both"/>
        <w:rPr>
          <w:bCs/>
          <w:sz w:val="28"/>
          <w:szCs w:val="28"/>
        </w:rPr>
      </w:pPr>
    </w:p>
    <w:p w:rsidR="001A05EE" w:rsidRPr="000B336C" w:rsidRDefault="000B336C" w:rsidP="00F517B6">
      <w:pPr>
        <w:spacing w:line="276" w:lineRule="auto"/>
        <w:ind w:firstLine="42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="00C72404" w:rsidRPr="000B336C">
        <w:rPr>
          <w:bCs/>
          <w:sz w:val="28"/>
          <w:szCs w:val="28"/>
        </w:rPr>
        <w:t>УтвердитьПрограмму</w:t>
      </w:r>
      <w:r w:rsidR="0056495A" w:rsidRPr="000B336C">
        <w:rPr>
          <w:bCs/>
          <w:sz w:val="28"/>
          <w:szCs w:val="28"/>
        </w:rPr>
        <w:t>(приложение№1)</w:t>
      </w:r>
      <w:r w:rsidR="00C72404" w:rsidRPr="000B336C">
        <w:rPr>
          <w:bCs/>
          <w:sz w:val="28"/>
          <w:szCs w:val="28"/>
        </w:rPr>
        <w:t>ипланмероприятийинформационн</w:t>
      </w:r>
      <w:r w:rsidR="00EE3590" w:rsidRPr="000B336C">
        <w:rPr>
          <w:bCs/>
          <w:sz w:val="28"/>
          <w:szCs w:val="28"/>
        </w:rPr>
        <w:t>о-разъяснительнойдеятельностиТ</w:t>
      </w:r>
      <w:r w:rsidR="00C72404" w:rsidRPr="000B336C">
        <w:rPr>
          <w:bCs/>
          <w:sz w:val="28"/>
          <w:szCs w:val="28"/>
        </w:rPr>
        <w:t>ерриториальнойизбирательнойкомиссии</w:t>
      </w:r>
      <w:r w:rsidR="00EE3590" w:rsidRPr="000B336C">
        <w:rPr>
          <w:bCs/>
          <w:sz w:val="28"/>
          <w:szCs w:val="28"/>
        </w:rPr>
        <w:t>на2019</w:t>
      </w:r>
      <w:r w:rsidR="00E81780" w:rsidRPr="000B336C">
        <w:rPr>
          <w:bCs/>
          <w:sz w:val="28"/>
          <w:szCs w:val="28"/>
        </w:rPr>
        <w:t>год</w:t>
      </w:r>
      <w:r w:rsidR="0056495A" w:rsidRPr="000B336C">
        <w:rPr>
          <w:bCs/>
          <w:sz w:val="28"/>
          <w:szCs w:val="28"/>
        </w:rPr>
        <w:t>(приложение№2)</w:t>
      </w:r>
      <w:r w:rsidR="00E81780" w:rsidRPr="000B336C">
        <w:rPr>
          <w:bCs/>
          <w:sz w:val="28"/>
          <w:szCs w:val="28"/>
        </w:rPr>
        <w:t>.</w:t>
      </w:r>
    </w:p>
    <w:p w:rsidR="00884292" w:rsidRPr="000B336C" w:rsidRDefault="000B336C" w:rsidP="00F517B6">
      <w:pPr>
        <w:spacing w:line="276" w:lineRule="auto"/>
        <w:ind w:firstLine="42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</w:t>
      </w:r>
      <w:r w:rsidR="00E81780" w:rsidRPr="000B336C">
        <w:rPr>
          <w:bCs/>
          <w:sz w:val="28"/>
          <w:szCs w:val="28"/>
        </w:rPr>
        <w:t>Разместитьна</w:t>
      </w:r>
      <w:r w:rsidR="00EE3590" w:rsidRPr="000B336C">
        <w:rPr>
          <w:bCs/>
          <w:sz w:val="28"/>
          <w:szCs w:val="28"/>
        </w:rPr>
        <w:t>стоящеепостановлениенасайтеТ</w:t>
      </w:r>
      <w:r w:rsidR="00E81780" w:rsidRPr="000B336C">
        <w:rPr>
          <w:bCs/>
          <w:sz w:val="28"/>
          <w:szCs w:val="28"/>
        </w:rPr>
        <w:t>ерриториальнойизбирательнойкомиссиигородаБатайскавинформационно-коммуникационнойсети«Интернет».</w:t>
      </w:r>
    </w:p>
    <w:p w:rsidR="00884292" w:rsidRDefault="000B336C" w:rsidP="00F517B6">
      <w:pPr>
        <w:spacing w:line="276" w:lineRule="auto"/>
        <w:ind w:firstLine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884292" w:rsidRPr="000B336C">
        <w:rPr>
          <w:rFonts w:eastAsia="Calibri"/>
          <w:sz w:val="28"/>
          <w:szCs w:val="28"/>
          <w:lang w:eastAsia="en-US"/>
        </w:rPr>
        <w:t>Контрользаисполнениемнастоящегопостановлениявозложитьна</w:t>
      </w:r>
      <w:r w:rsidR="00C03278" w:rsidRPr="000B336C">
        <w:rPr>
          <w:rFonts w:eastAsia="Calibri"/>
          <w:sz w:val="28"/>
          <w:szCs w:val="28"/>
          <w:lang w:eastAsia="en-US"/>
        </w:rPr>
        <w:t>председателя</w:t>
      </w:r>
      <w:r w:rsidR="00884292" w:rsidRPr="000B336C">
        <w:rPr>
          <w:rFonts w:eastAsia="Calibri"/>
          <w:sz w:val="28"/>
          <w:szCs w:val="28"/>
          <w:lang w:eastAsia="en-US"/>
        </w:rPr>
        <w:t>ТерриториальнойизбирательнойкомиссиигородаБатайска</w:t>
      </w:r>
      <w:r>
        <w:rPr>
          <w:rFonts w:eastAsia="Calibri"/>
          <w:sz w:val="28"/>
          <w:szCs w:val="28"/>
          <w:lang w:eastAsia="en-US"/>
        </w:rPr>
        <w:t>Дзюбу</w:t>
      </w:r>
      <w:r w:rsidR="00D50A16" w:rsidRPr="000B336C">
        <w:rPr>
          <w:rFonts w:eastAsia="Calibri"/>
          <w:sz w:val="28"/>
          <w:szCs w:val="28"/>
          <w:lang w:eastAsia="en-US"/>
        </w:rPr>
        <w:t>С.Н.</w:t>
      </w:r>
    </w:p>
    <w:p w:rsidR="00F517B6" w:rsidRDefault="00F517B6" w:rsidP="00F517B6">
      <w:pPr>
        <w:spacing w:line="276" w:lineRule="auto"/>
        <w:ind w:firstLine="425"/>
        <w:jc w:val="both"/>
        <w:rPr>
          <w:rFonts w:eastAsia="Calibri"/>
          <w:sz w:val="28"/>
          <w:szCs w:val="28"/>
          <w:lang w:eastAsia="en-US"/>
        </w:rPr>
      </w:pPr>
    </w:p>
    <w:p w:rsidR="00F517B6" w:rsidRPr="000B336C" w:rsidRDefault="00F517B6" w:rsidP="00F517B6">
      <w:pPr>
        <w:spacing w:line="276" w:lineRule="auto"/>
        <w:ind w:firstLine="425"/>
        <w:jc w:val="both"/>
        <w:rPr>
          <w:bCs/>
          <w:sz w:val="28"/>
          <w:szCs w:val="28"/>
        </w:rPr>
      </w:pPr>
    </w:p>
    <w:p w:rsidR="000B336C" w:rsidRPr="000B336C" w:rsidRDefault="000B336C" w:rsidP="00F517B6">
      <w:pPr>
        <w:spacing w:line="276" w:lineRule="auto"/>
        <w:ind w:firstLine="426"/>
        <w:jc w:val="both"/>
        <w:rPr>
          <w:bCs/>
          <w:sz w:val="28"/>
          <w:szCs w:val="28"/>
        </w:rPr>
      </w:pPr>
    </w:p>
    <w:tbl>
      <w:tblPr>
        <w:tblStyle w:val="a8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319"/>
        <w:gridCol w:w="2967"/>
        <w:gridCol w:w="3182"/>
      </w:tblGrid>
      <w:tr w:rsidR="000B336C" w:rsidTr="000B336C">
        <w:trPr>
          <w:jc w:val="center"/>
        </w:trPr>
        <w:tc>
          <w:tcPr>
            <w:tcW w:w="3379" w:type="dxa"/>
          </w:tcPr>
          <w:p w:rsidR="000B336C" w:rsidRDefault="000B336C" w:rsidP="00840D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Председателькомиссии</w:t>
            </w:r>
          </w:p>
        </w:tc>
        <w:tc>
          <w:tcPr>
            <w:tcW w:w="3379" w:type="dxa"/>
          </w:tcPr>
          <w:p w:rsidR="000B336C" w:rsidRDefault="000B336C" w:rsidP="00840D0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79" w:type="dxa"/>
          </w:tcPr>
          <w:p w:rsidR="000B336C" w:rsidRDefault="000B336C" w:rsidP="000B336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С.Н.Дзюба</w:t>
            </w:r>
          </w:p>
        </w:tc>
      </w:tr>
      <w:tr w:rsidR="000B336C" w:rsidTr="000B336C">
        <w:trPr>
          <w:jc w:val="center"/>
        </w:trPr>
        <w:tc>
          <w:tcPr>
            <w:tcW w:w="3379" w:type="dxa"/>
          </w:tcPr>
          <w:p w:rsidR="000B336C" w:rsidRDefault="000B336C" w:rsidP="00840D0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79" w:type="dxa"/>
          </w:tcPr>
          <w:p w:rsidR="000B336C" w:rsidRDefault="000B336C" w:rsidP="00840D0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79" w:type="dxa"/>
          </w:tcPr>
          <w:p w:rsidR="000B336C" w:rsidRDefault="000B336C" w:rsidP="00840D03">
            <w:pPr>
              <w:jc w:val="both"/>
              <w:rPr>
                <w:sz w:val="28"/>
                <w:szCs w:val="28"/>
              </w:rPr>
            </w:pPr>
          </w:p>
        </w:tc>
      </w:tr>
      <w:tr w:rsidR="000B336C" w:rsidTr="000B336C">
        <w:trPr>
          <w:jc w:val="center"/>
        </w:trPr>
        <w:tc>
          <w:tcPr>
            <w:tcW w:w="3379" w:type="dxa"/>
          </w:tcPr>
          <w:p w:rsidR="000B336C" w:rsidRDefault="000B336C" w:rsidP="00840D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Секретарькомиссии</w:t>
            </w:r>
          </w:p>
        </w:tc>
        <w:tc>
          <w:tcPr>
            <w:tcW w:w="3379" w:type="dxa"/>
          </w:tcPr>
          <w:p w:rsidR="000B336C" w:rsidRDefault="000B336C" w:rsidP="00840D0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79" w:type="dxa"/>
          </w:tcPr>
          <w:p w:rsidR="000B336C" w:rsidRDefault="000B336C" w:rsidP="000B336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Т.В.Крючкова</w:t>
            </w:r>
          </w:p>
        </w:tc>
      </w:tr>
    </w:tbl>
    <w:p w:rsidR="005B649D" w:rsidRDefault="005B649D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126C5D" w:rsidRDefault="00126C5D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p w:rsidR="00F517B6" w:rsidRDefault="00F517B6" w:rsidP="00840D03">
      <w:pPr>
        <w:jc w:val="both"/>
        <w:rPr>
          <w:sz w:val="28"/>
          <w:szCs w:val="28"/>
        </w:rPr>
      </w:pPr>
    </w:p>
    <w:tbl>
      <w:tblPr>
        <w:tblStyle w:val="a8"/>
        <w:tblW w:w="0" w:type="auto"/>
        <w:jc w:val="right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012"/>
      </w:tblGrid>
      <w:tr w:rsidR="00AB50FA" w:rsidTr="00AB50FA">
        <w:trPr>
          <w:tblCellSpacing w:w="28" w:type="dxa"/>
          <w:jc w:val="right"/>
        </w:trPr>
        <w:tc>
          <w:tcPr>
            <w:tcW w:w="3900" w:type="dxa"/>
          </w:tcPr>
          <w:p w:rsidR="00AB50FA" w:rsidRDefault="00AB50FA" w:rsidP="00AB50FA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lastRenderedPageBreak/>
              <w:t>Приложение№1</w:t>
            </w:r>
          </w:p>
        </w:tc>
      </w:tr>
      <w:tr w:rsidR="00AB50FA" w:rsidTr="00AB50FA">
        <w:trPr>
          <w:tblCellSpacing w:w="28" w:type="dxa"/>
          <w:jc w:val="right"/>
        </w:trPr>
        <w:tc>
          <w:tcPr>
            <w:tcW w:w="3900" w:type="dxa"/>
          </w:tcPr>
          <w:p w:rsidR="00AB50FA" w:rsidRDefault="00AB50FA" w:rsidP="00AB50FA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Утвержденопостановлением</w:t>
            </w:r>
          </w:p>
        </w:tc>
      </w:tr>
      <w:tr w:rsidR="00AB50FA" w:rsidTr="00AB50FA">
        <w:trPr>
          <w:tblCellSpacing w:w="28" w:type="dxa"/>
          <w:jc w:val="right"/>
        </w:trPr>
        <w:tc>
          <w:tcPr>
            <w:tcW w:w="3900" w:type="dxa"/>
          </w:tcPr>
          <w:p w:rsidR="00AB50FA" w:rsidRDefault="00AB50FA" w:rsidP="00AB50FA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ТИКгородаБатайска</w:t>
            </w:r>
          </w:p>
        </w:tc>
      </w:tr>
      <w:tr w:rsidR="00AB50FA" w:rsidTr="00AB50FA">
        <w:trPr>
          <w:tblCellSpacing w:w="28" w:type="dxa"/>
          <w:jc w:val="right"/>
        </w:trPr>
        <w:tc>
          <w:tcPr>
            <w:tcW w:w="3900" w:type="dxa"/>
          </w:tcPr>
          <w:p w:rsidR="00AB50FA" w:rsidRDefault="00AB50FA" w:rsidP="00AB50FA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от14.02.2019г.№131-2</w:t>
            </w:r>
          </w:p>
        </w:tc>
      </w:tr>
    </w:tbl>
    <w:p w:rsidR="00711CE6" w:rsidRDefault="00711CE6" w:rsidP="001956C8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</w:p>
    <w:p w:rsidR="00370AF7" w:rsidRPr="00C10439" w:rsidRDefault="00370AF7" w:rsidP="00F517B6">
      <w:pPr>
        <w:spacing w:line="276" w:lineRule="auto"/>
        <w:jc w:val="center"/>
        <w:rPr>
          <w:b/>
          <w:kern w:val="2"/>
          <w:sz w:val="28"/>
          <w:szCs w:val="28"/>
        </w:rPr>
      </w:pPr>
      <w:r w:rsidRPr="00C10439">
        <w:rPr>
          <w:b/>
          <w:kern w:val="2"/>
          <w:sz w:val="28"/>
          <w:szCs w:val="28"/>
        </w:rPr>
        <w:t>Программа</w:t>
      </w:r>
    </w:p>
    <w:p w:rsidR="00EE3590" w:rsidRDefault="00370AF7" w:rsidP="00F517B6">
      <w:pPr>
        <w:spacing w:line="276" w:lineRule="auto"/>
        <w:jc w:val="center"/>
        <w:rPr>
          <w:b/>
          <w:kern w:val="2"/>
          <w:sz w:val="28"/>
          <w:szCs w:val="28"/>
        </w:rPr>
      </w:pPr>
      <w:r w:rsidRPr="00C10439">
        <w:rPr>
          <w:b/>
          <w:kern w:val="2"/>
          <w:sz w:val="28"/>
          <w:szCs w:val="28"/>
        </w:rPr>
        <w:t>информационно-разъяснительнойдеятельности</w:t>
      </w:r>
    </w:p>
    <w:p w:rsidR="00EE3590" w:rsidRDefault="00370AF7" w:rsidP="00F517B6">
      <w:pPr>
        <w:spacing w:line="276" w:lineRule="auto"/>
        <w:jc w:val="center"/>
        <w:rPr>
          <w:b/>
          <w:kern w:val="2"/>
          <w:sz w:val="28"/>
          <w:szCs w:val="28"/>
        </w:rPr>
      </w:pPr>
      <w:r w:rsidRPr="00C10439">
        <w:rPr>
          <w:b/>
          <w:kern w:val="2"/>
          <w:sz w:val="28"/>
          <w:szCs w:val="28"/>
        </w:rPr>
        <w:t>Территориальнойизбирательной</w:t>
      </w:r>
      <w:r w:rsidR="008C5960">
        <w:rPr>
          <w:b/>
          <w:kern w:val="2"/>
          <w:sz w:val="28"/>
          <w:szCs w:val="28"/>
        </w:rPr>
        <w:t>комиссиигородаБатайска</w:t>
      </w:r>
    </w:p>
    <w:p w:rsidR="00370AF7" w:rsidRPr="00C10439" w:rsidRDefault="00EE3590" w:rsidP="00F517B6">
      <w:pPr>
        <w:spacing w:line="276" w:lineRule="auto"/>
        <w:jc w:val="center"/>
        <w:rPr>
          <w:b/>
          <w:kern w:val="2"/>
          <w:sz w:val="28"/>
          <w:szCs w:val="28"/>
        </w:rPr>
      </w:pPr>
      <w:r>
        <w:rPr>
          <w:b/>
          <w:kern w:val="2"/>
          <w:sz w:val="28"/>
          <w:szCs w:val="28"/>
        </w:rPr>
        <w:t>на2019</w:t>
      </w:r>
      <w:r w:rsidR="00370AF7" w:rsidRPr="00C10439">
        <w:rPr>
          <w:b/>
          <w:kern w:val="2"/>
          <w:sz w:val="28"/>
          <w:szCs w:val="28"/>
        </w:rPr>
        <w:t>год</w:t>
      </w:r>
    </w:p>
    <w:p w:rsidR="00370AF7" w:rsidRDefault="00370AF7" w:rsidP="00F517B6">
      <w:pPr>
        <w:spacing w:line="276" w:lineRule="auto"/>
        <w:ind w:firstLine="426"/>
        <w:jc w:val="center"/>
        <w:rPr>
          <w:kern w:val="2"/>
          <w:sz w:val="28"/>
          <w:szCs w:val="28"/>
        </w:rPr>
      </w:pPr>
    </w:p>
    <w:p w:rsidR="00370AF7" w:rsidRDefault="00EE3590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РеализацияП</w:t>
      </w:r>
      <w:r w:rsidR="00370AF7">
        <w:rPr>
          <w:kern w:val="2"/>
          <w:sz w:val="28"/>
          <w:szCs w:val="28"/>
        </w:rPr>
        <w:t>рограммынаправленанаобеспечениеконституционныхправгражданизбиратьибытьизбранн</w:t>
      </w:r>
      <w:r w:rsidR="00370AF7">
        <w:rPr>
          <w:kern w:val="2"/>
          <w:sz w:val="28"/>
          <w:szCs w:val="28"/>
        </w:rPr>
        <w:t>ы</w:t>
      </w:r>
      <w:r w:rsidR="00370AF7">
        <w:rPr>
          <w:kern w:val="2"/>
          <w:sz w:val="28"/>
          <w:szCs w:val="28"/>
        </w:rPr>
        <w:t>ми.</w:t>
      </w:r>
      <w:r w:rsidR="00C03278">
        <w:rPr>
          <w:kern w:val="2"/>
          <w:sz w:val="28"/>
          <w:szCs w:val="28"/>
        </w:rPr>
        <w:t>ОсновныенаправленияизадачиП</w:t>
      </w:r>
      <w:r w:rsidR="00370AF7">
        <w:rPr>
          <w:kern w:val="2"/>
          <w:sz w:val="28"/>
          <w:szCs w:val="28"/>
        </w:rPr>
        <w:t>рограммыполностьюсоответствуюттребованияминормамФедеральногозаконаот12.06.2002№67-ФЗ«ОбосновныхгарантияхизбирательныхправиправанаучастиевреферендумегражданРоссийскойФедерации»иОбластногозаконаот15.03.2004№95-ЗС«ОбИзбирательнойкомиссииРостовскойобласти».</w:t>
      </w:r>
    </w:p>
    <w:p w:rsidR="00370AF7" w:rsidRDefault="00B50995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Программаутвержден</w:t>
      </w:r>
      <w:r>
        <w:rPr>
          <w:kern w:val="2"/>
          <w:sz w:val="28"/>
          <w:szCs w:val="28"/>
        </w:rPr>
        <w:t>а</w:t>
      </w:r>
      <w:r>
        <w:rPr>
          <w:kern w:val="2"/>
          <w:sz w:val="28"/>
          <w:szCs w:val="28"/>
        </w:rPr>
        <w:t>на2019</w:t>
      </w:r>
      <w:r w:rsidR="00370AF7">
        <w:rPr>
          <w:kern w:val="2"/>
          <w:sz w:val="28"/>
          <w:szCs w:val="28"/>
        </w:rPr>
        <w:t>год,</w:t>
      </w:r>
      <w:r w:rsidR="006D010F">
        <w:rPr>
          <w:kern w:val="2"/>
          <w:sz w:val="28"/>
          <w:szCs w:val="28"/>
        </w:rPr>
        <w:t>вединыйденьголосования</w:t>
      </w:r>
      <w:r w:rsidR="002577E7">
        <w:rPr>
          <w:kern w:val="2"/>
          <w:sz w:val="28"/>
          <w:szCs w:val="28"/>
        </w:rPr>
        <w:t>0</w:t>
      </w:r>
      <w:r>
        <w:rPr>
          <w:kern w:val="2"/>
          <w:sz w:val="28"/>
          <w:szCs w:val="28"/>
        </w:rPr>
        <w:t>8</w:t>
      </w:r>
      <w:r w:rsidR="002577E7">
        <w:rPr>
          <w:kern w:val="2"/>
          <w:sz w:val="28"/>
          <w:szCs w:val="28"/>
        </w:rPr>
        <w:t>.09.2018года</w:t>
      </w:r>
      <w:r w:rsidR="006D010F">
        <w:rPr>
          <w:kern w:val="2"/>
          <w:sz w:val="28"/>
          <w:szCs w:val="28"/>
        </w:rPr>
        <w:t>предпо</w:t>
      </w:r>
      <w:r>
        <w:rPr>
          <w:kern w:val="2"/>
          <w:sz w:val="28"/>
          <w:szCs w:val="28"/>
        </w:rPr>
        <w:t>лагаетсяпроведениевыборовдепутатовв</w:t>
      </w:r>
      <w:r w:rsidR="00C03278">
        <w:rPr>
          <w:kern w:val="2"/>
          <w:sz w:val="28"/>
          <w:szCs w:val="28"/>
        </w:rPr>
        <w:t>представительныйорганместногосамоуправления-</w:t>
      </w:r>
      <w:r>
        <w:rPr>
          <w:kern w:val="2"/>
          <w:sz w:val="28"/>
          <w:szCs w:val="28"/>
        </w:rPr>
        <w:t>БатайскуюгородскуюД</w:t>
      </w:r>
      <w:r>
        <w:rPr>
          <w:kern w:val="2"/>
          <w:sz w:val="28"/>
          <w:szCs w:val="28"/>
        </w:rPr>
        <w:t>у</w:t>
      </w:r>
      <w:r>
        <w:rPr>
          <w:kern w:val="2"/>
          <w:sz w:val="28"/>
          <w:szCs w:val="28"/>
        </w:rPr>
        <w:t>му</w:t>
      </w:r>
      <w:r w:rsidR="006D010F">
        <w:rPr>
          <w:kern w:val="2"/>
          <w:sz w:val="28"/>
          <w:szCs w:val="28"/>
        </w:rPr>
        <w:t>.</w:t>
      </w:r>
      <w:r w:rsidR="00370AF7">
        <w:rPr>
          <w:kern w:val="2"/>
          <w:sz w:val="28"/>
          <w:szCs w:val="28"/>
        </w:rPr>
        <w:t>Обеспечение</w:t>
      </w:r>
      <w:r w:rsidR="00C03278">
        <w:rPr>
          <w:kern w:val="2"/>
          <w:sz w:val="28"/>
          <w:szCs w:val="28"/>
        </w:rPr>
        <w:t>законностиизбирательной</w:t>
      </w:r>
      <w:r w:rsidR="00370AF7">
        <w:rPr>
          <w:kern w:val="2"/>
          <w:sz w:val="28"/>
          <w:szCs w:val="28"/>
        </w:rPr>
        <w:t>кампанииилегитимностиееитогов,безусловногодоверияэлекторатакизбираемойвластинастоятельнотребуютусиленияработыпоформированиюужителейгородаБатайскагражданскойсолидарностииответственн</w:t>
      </w:r>
      <w:r w:rsidR="00370AF7">
        <w:rPr>
          <w:kern w:val="2"/>
          <w:sz w:val="28"/>
          <w:szCs w:val="28"/>
        </w:rPr>
        <w:t>о</w:t>
      </w:r>
      <w:r w:rsidR="00370AF7">
        <w:rPr>
          <w:kern w:val="2"/>
          <w:sz w:val="28"/>
          <w:szCs w:val="28"/>
        </w:rPr>
        <w:t>сти,организациинеобходимогодоверительногодиалогамеждувластьюиобществом.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Длярешенияданныхзадачнакачественноновомуровненеобходимо: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укреплениеисовершенствованиесистемыправовогопросвещенияиинформированияизбирателей,всехучастниковизбирательногопроцесса;</w:t>
      </w:r>
    </w:p>
    <w:p w:rsidR="00370AF7" w:rsidRDefault="00370AF7" w:rsidP="00F517B6">
      <w:pPr>
        <w:spacing w:line="276" w:lineRule="auto"/>
        <w:ind w:firstLine="426"/>
        <w:jc w:val="both"/>
        <w:rPr>
          <w:b/>
          <w:kern w:val="2"/>
          <w:sz w:val="28"/>
          <w:szCs w:val="28"/>
        </w:rPr>
      </w:pPr>
      <w:r>
        <w:rPr>
          <w:kern w:val="2"/>
          <w:sz w:val="28"/>
          <w:szCs w:val="28"/>
        </w:rPr>
        <w:t>повышениеобщейправовойиэлекторальнойкультурыразличныхкатегорийучастниковизбирательногопроце</w:t>
      </w:r>
      <w:r>
        <w:rPr>
          <w:kern w:val="2"/>
          <w:sz w:val="28"/>
          <w:szCs w:val="28"/>
        </w:rPr>
        <w:t>с</w:t>
      </w:r>
      <w:r>
        <w:rPr>
          <w:kern w:val="2"/>
          <w:sz w:val="28"/>
          <w:szCs w:val="28"/>
        </w:rPr>
        <w:t>са,особенномолодежикакчастиэлектората,наиболееподверженноговнешнемудеструктивномувлиянию;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постоянноесовершенствованиепрофессиональнойквалификацииорганизаторовизбирательногопроцесса;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совершенствованиеработысосредствамимассовойинформации,повышениеуровняихзнанийввопросахизбирательногопроцесса;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развитиеинститутовгражданскогообщес</w:t>
      </w:r>
      <w:r>
        <w:rPr>
          <w:kern w:val="2"/>
          <w:sz w:val="28"/>
          <w:szCs w:val="28"/>
        </w:rPr>
        <w:t>т</w:t>
      </w:r>
      <w:r>
        <w:rPr>
          <w:kern w:val="2"/>
          <w:sz w:val="28"/>
          <w:szCs w:val="28"/>
        </w:rPr>
        <w:t>ва,формированиеунихконструктивногоподходаквопросамобеспечениязаконно</w:t>
      </w:r>
      <w:r>
        <w:rPr>
          <w:kern w:val="2"/>
          <w:sz w:val="28"/>
          <w:szCs w:val="28"/>
        </w:rPr>
        <w:lastRenderedPageBreak/>
        <w:t>стиизбирательногопроце</w:t>
      </w:r>
      <w:r>
        <w:rPr>
          <w:kern w:val="2"/>
          <w:sz w:val="28"/>
          <w:szCs w:val="28"/>
        </w:rPr>
        <w:t>с</w:t>
      </w:r>
      <w:r>
        <w:rPr>
          <w:kern w:val="2"/>
          <w:sz w:val="28"/>
          <w:szCs w:val="28"/>
        </w:rPr>
        <w:t>са,активноепривлечениюихксовместнойсизбирательнымикомиссиямиработепозащитеправиинтересоввсехучастниковизбирательногопроцесса,впервуюочередь,избирателя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формированиеуизбирателейгородаБата</w:t>
      </w:r>
      <w:r>
        <w:rPr>
          <w:kern w:val="2"/>
          <w:sz w:val="28"/>
          <w:szCs w:val="28"/>
        </w:rPr>
        <w:t>й</w:t>
      </w:r>
      <w:r>
        <w:rPr>
          <w:kern w:val="2"/>
          <w:sz w:val="28"/>
          <w:szCs w:val="28"/>
        </w:rPr>
        <w:t>ска,в</w:t>
      </w:r>
      <w:r w:rsidR="00B50995">
        <w:rPr>
          <w:kern w:val="2"/>
          <w:sz w:val="28"/>
          <w:szCs w:val="28"/>
        </w:rPr>
        <w:t>томчисле</w:t>
      </w:r>
      <w:r>
        <w:rPr>
          <w:kern w:val="2"/>
          <w:sz w:val="28"/>
          <w:szCs w:val="28"/>
        </w:rPr>
        <w:t>умолодежногосегмента,ответственногоотношениякнеобходимостинепосредственногоучастиякаждоговпроцесседемократическогоформированиялегитимнойвл</w:t>
      </w:r>
      <w:r>
        <w:rPr>
          <w:kern w:val="2"/>
          <w:sz w:val="28"/>
          <w:szCs w:val="28"/>
        </w:rPr>
        <w:t>а</w:t>
      </w:r>
      <w:r>
        <w:rPr>
          <w:kern w:val="2"/>
          <w:sz w:val="28"/>
          <w:szCs w:val="28"/>
        </w:rPr>
        <w:t>сти,необходимостиосознанно</w:t>
      </w:r>
      <w:r w:rsidR="00B50995">
        <w:rPr>
          <w:kern w:val="2"/>
          <w:sz w:val="28"/>
          <w:szCs w:val="28"/>
        </w:rPr>
        <w:t>гоиответственногоголосования.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</w:p>
    <w:p w:rsidR="00370AF7" w:rsidRPr="00B50995" w:rsidRDefault="00370AF7" w:rsidP="00F517B6">
      <w:pPr>
        <w:spacing w:line="276" w:lineRule="auto"/>
        <w:ind w:firstLine="426"/>
        <w:jc w:val="center"/>
        <w:rPr>
          <w:b/>
          <w:kern w:val="2"/>
          <w:sz w:val="28"/>
          <w:szCs w:val="28"/>
        </w:rPr>
      </w:pPr>
      <w:r w:rsidRPr="00B50995">
        <w:rPr>
          <w:b/>
          <w:kern w:val="2"/>
          <w:sz w:val="28"/>
          <w:szCs w:val="28"/>
        </w:rPr>
        <w:t>1.Целиизадачипрограммы</w:t>
      </w:r>
    </w:p>
    <w:p w:rsidR="00370AF7" w:rsidRPr="00B50995" w:rsidRDefault="00370AF7" w:rsidP="00F517B6">
      <w:pPr>
        <w:spacing w:line="276" w:lineRule="auto"/>
        <w:ind w:firstLine="426"/>
        <w:jc w:val="center"/>
        <w:rPr>
          <w:b/>
          <w:kern w:val="2"/>
          <w:sz w:val="28"/>
          <w:szCs w:val="28"/>
        </w:rPr>
      </w:pPr>
    </w:p>
    <w:p w:rsidR="00370AF7" w:rsidRDefault="00B529C4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ЦельюП</w:t>
      </w:r>
      <w:r w:rsidR="00370AF7">
        <w:rPr>
          <w:kern w:val="2"/>
          <w:sz w:val="28"/>
          <w:szCs w:val="28"/>
        </w:rPr>
        <w:t>рограммыявляетсяоптимизацияигармонизацияизбирательныхправоотношенийвходеорганизацииипроведениянатерриториигородаБатайскаРостовскойобластивыбороввсехуро</w:t>
      </w:r>
      <w:r w:rsidR="00370AF7">
        <w:rPr>
          <w:kern w:val="2"/>
          <w:sz w:val="28"/>
          <w:szCs w:val="28"/>
        </w:rPr>
        <w:t>в</w:t>
      </w:r>
      <w:r w:rsidR="00370AF7">
        <w:rPr>
          <w:kern w:val="2"/>
          <w:sz w:val="28"/>
          <w:szCs w:val="28"/>
        </w:rPr>
        <w:t>ней,обеспечениезаконностивсехпроцедурнавсехстадияхизбирательногопроцесса.Какследствие,открытость,прозрачностьизаконностьэтихдействийдолжныобеспечитьдовериевсехучастниковизбирательногопроцессакитогамголосования,несомненноепризнаниеимиихлегитимностии,следовательно,законностиизбраннойвласти.</w:t>
      </w:r>
    </w:p>
    <w:p w:rsidR="00370AF7" w:rsidRDefault="00B50995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ОсновополагающейзадачейП</w:t>
      </w:r>
      <w:r w:rsidR="00370AF7">
        <w:rPr>
          <w:kern w:val="2"/>
          <w:sz w:val="28"/>
          <w:szCs w:val="28"/>
        </w:rPr>
        <w:t>рограммыявляетсяповышениеэлекторальнойактивностиизбирателейиихдовериякинститутувыборов.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Результатамиэтойдеятельностидолжностатьобеспечениегарантийсвободноговоле</w:t>
      </w:r>
      <w:r w:rsidR="00B50995">
        <w:rPr>
          <w:kern w:val="2"/>
          <w:sz w:val="28"/>
          <w:szCs w:val="28"/>
        </w:rPr>
        <w:t>изъявлениядлявсехизбират</w:t>
      </w:r>
      <w:r w:rsidR="00B50995">
        <w:rPr>
          <w:kern w:val="2"/>
          <w:sz w:val="28"/>
          <w:szCs w:val="28"/>
        </w:rPr>
        <w:t>е</w:t>
      </w:r>
      <w:r w:rsidR="00B50995">
        <w:rPr>
          <w:kern w:val="2"/>
          <w:sz w:val="28"/>
          <w:szCs w:val="28"/>
        </w:rPr>
        <w:t>лей</w:t>
      </w:r>
      <w:r>
        <w:rPr>
          <w:kern w:val="2"/>
          <w:sz w:val="28"/>
          <w:szCs w:val="28"/>
        </w:rPr>
        <w:t>,воспитаниеунихчувствапатриотизмаиответственности,обеспечениеполитическойстабильностивобществе,укреплениеправосознанияжителейгорода.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Достижениеданнойцелиирезультатаобеспечиваетсязасчетрешенияследующихосновныхзадач: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-формированиенеобходимогоуровняправовойкультурывсоциуме,довериякинститутамизбирательнойсистемыивластивцелом;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совершенствованияинформационно-разъяснительнойдеятельностисредиразличныхучастниковизбирательногопроцессапосредствомприоритетногоиспользованиясовременныхинновационныхсистемк</w:t>
      </w:r>
      <w:r w:rsidR="003266B5">
        <w:rPr>
          <w:kern w:val="2"/>
          <w:sz w:val="28"/>
          <w:szCs w:val="28"/>
        </w:rPr>
        <w:t>оммуникации;</w:t>
      </w:r>
    </w:p>
    <w:p w:rsidR="003266B5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-обеспечениямассовогохарактерадеятельностиТИКвсфереполитико-правовогопросвещенияразличныхкатегорийизбирателей,особенномолодежи,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обеспеченияэффективнодействующегонаучно-методическогосопровождениядеятельностиучастковыхизбирательныхкомиссий,органовобразованияикультуры,лицтворческихпрофессийиихобъединений,</w:t>
      </w:r>
      <w:r>
        <w:rPr>
          <w:kern w:val="2"/>
          <w:sz w:val="28"/>
          <w:szCs w:val="28"/>
        </w:rPr>
        <w:lastRenderedPageBreak/>
        <w:t>средствмассовойин</w:t>
      </w:r>
      <w:r w:rsidR="00C03278">
        <w:rPr>
          <w:kern w:val="2"/>
          <w:sz w:val="28"/>
          <w:szCs w:val="28"/>
        </w:rPr>
        <w:t>формации(далее–СМИ),обучения</w:t>
      </w:r>
      <w:r>
        <w:rPr>
          <w:kern w:val="2"/>
          <w:sz w:val="28"/>
          <w:szCs w:val="28"/>
        </w:rPr>
        <w:t>всехучастниковизбирательногопроцесса;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-разработкиивнедренияэффективныхформобщественногоконтроля</w:t>
      </w:r>
      <w:r>
        <w:rPr>
          <w:kern w:val="2"/>
          <w:sz w:val="28"/>
          <w:szCs w:val="28"/>
        </w:rPr>
        <w:br/>
        <w:t>икоординациидеятельностиобщественныхправозащитныхоргани</w:t>
      </w:r>
      <w:r w:rsidR="003266B5">
        <w:rPr>
          <w:kern w:val="2"/>
          <w:sz w:val="28"/>
          <w:szCs w:val="28"/>
        </w:rPr>
        <w:t>зацийвихработепоконтролюнад</w:t>
      </w:r>
      <w:r>
        <w:rPr>
          <w:kern w:val="2"/>
          <w:sz w:val="28"/>
          <w:szCs w:val="28"/>
        </w:rPr>
        <w:t>законностьюизбирательныхпроцедур,конструктивноевзаимодействиеснимивэлекторально-правовойсфересконечнойцельюповышениядовериявсехучастниковизбирательногопроцессакизбирательнымдействиямипроцедурам.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</w:p>
    <w:p w:rsidR="00370AF7" w:rsidRPr="00B529C4" w:rsidRDefault="00370AF7" w:rsidP="00F517B6">
      <w:pPr>
        <w:spacing w:line="276" w:lineRule="auto"/>
        <w:ind w:firstLine="426"/>
        <w:jc w:val="center"/>
        <w:rPr>
          <w:b/>
          <w:kern w:val="2"/>
          <w:sz w:val="28"/>
          <w:szCs w:val="28"/>
        </w:rPr>
      </w:pPr>
      <w:r w:rsidRPr="00B529C4">
        <w:rPr>
          <w:b/>
          <w:kern w:val="2"/>
          <w:sz w:val="28"/>
          <w:szCs w:val="28"/>
        </w:rPr>
        <w:t>2.Основные</w:t>
      </w:r>
      <w:r w:rsidR="00C03278">
        <w:rPr>
          <w:b/>
          <w:kern w:val="2"/>
          <w:sz w:val="28"/>
          <w:szCs w:val="28"/>
        </w:rPr>
        <w:t>направленияреализацииП</w:t>
      </w:r>
      <w:r w:rsidRPr="00B529C4">
        <w:rPr>
          <w:b/>
          <w:kern w:val="2"/>
          <w:sz w:val="28"/>
          <w:szCs w:val="28"/>
        </w:rPr>
        <w:t>рограммы</w:t>
      </w:r>
    </w:p>
    <w:p w:rsidR="00370AF7" w:rsidRDefault="00370AF7" w:rsidP="00F517B6">
      <w:pPr>
        <w:spacing w:line="276" w:lineRule="auto"/>
        <w:ind w:firstLine="426"/>
        <w:jc w:val="center"/>
        <w:rPr>
          <w:kern w:val="2"/>
          <w:sz w:val="28"/>
          <w:szCs w:val="28"/>
        </w:rPr>
      </w:pP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2.1.Организационно-методическоеобеспечениереализациимероприятийинформационно-разъяснительнойдеятельностивключает: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повышениепрофессиональнойквалификациичленовучастковыхизбирательныхкомиссий,резерваучастковыхкомиссий;</w:t>
      </w:r>
    </w:p>
    <w:p w:rsidR="003266B5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обеспечениесистемыобученияорганизатороввыборов:</w:t>
      </w:r>
    </w:p>
    <w:p w:rsidR="003266B5" w:rsidRDefault="003266B5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</w:t>
      </w:r>
      <w:r w:rsidR="00370AF7">
        <w:rPr>
          <w:kern w:val="2"/>
          <w:sz w:val="28"/>
          <w:szCs w:val="28"/>
        </w:rPr>
        <w:t>набазетерриториальнойизбирательнойкомиссий,</w:t>
      </w:r>
    </w:p>
    <w:p w:rsidR="00370AF7" w:rsidRDefault="003266B5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-на</w:t>
      </w:r>
      <w:r w:rsidR="00370AF7">
        <w:rPr>
          <w:kern w:val="2"/>
          <w:sz w:val="28"/>
          <w:szCs w:val="28"/>
        </w:rPr>
        <w:t>информационнойплощадкеобластногоУчебно</w:t>
      </w:r>
      <w:r>
        <w:rPr>
          <w:kern w:val="2"/>
          <w:sz w:val="28"/>
          <w:szCs w:val="28"/>
        </w:rPr>
        <w:t>гоцентраорганизатороввыборов</w:t>
      </w:r>
      <w:r w:rsidR="00370AF7">
        <w:rPr>
          <w:kern w:val="2"/>
          <w:sz w:val="28"/>
          <w:szCs w:val="28"/>
        </w:rPr>
        <w:t>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организацияучебыпредседателей,заместителей</w:t>
      </w:r>
      <w:r w:rsidR="0062254F">
        <w:rPr>
          <w:kern w:val="2"/>
          <w:sz w:val="28"/>
          <w:szCs w:val="28"/>
        </w:rPr>
        <w:t xml:space="preserve">председателей </w:t>
      </w:r>
      <w:r>
        <w:rPr>
          <w:kern w:val="2"/>
          <w:sz w:val="28"/>
          <w:szCs w:val="28"/>
        </w:rPr>
        <w:t>исекретарейучастковыхизбирательныхкомиссий(комиссийреферендума)наосновепроведениясеминаров</w:t>
      </w:r>
      <w:r w:rsidR="003266B5">
        <w:rPr>
          <w:kern w:val="2"/>
          <w:sz w:val="28"/>
          <w:szCs w:val="28"/>
        </w:rPr>
        <w:t>;</w:t>
      </w:r>
    </w:p>
    <w:p w:rsidR="00370AF7" w:rsidRDefault="00370AF7" w:rsidP="00F517B6">
      <w:pPr>
        <w:spacing w:line="276" w:lineRule="auto"/>
        <w:ind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организацияпериодическогокомпьютерноготестированияорганизатороввыборовповопросамизбирательногоправаиизбирательногопроцесса,</w:t>
      </w:r>
      <w:r w:rsidR="003266B5">
        <w:rPr>
          <w:kern w:val="2"/>
          <w:sz w:val="28"/>
          <w:szCs w:val="28"/>
        </w:rPr>
        <w:t>законодательстваореферендумах.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  <w:szCs w:val="20"/>
        </w:rPr>
      </w:pPr>
      <w:r>
        <w:rPr>
          <w:sz w:val="28"/>
        </w:rPr>
        <w:t>2.2.Информационно-разъяснительнаядеятельность: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2.3.1.Организационноеобеспечениеинформационно-разъяснительнойдеятельности: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созданиенатерриторииБатайскаРостовскойобластиэффективнойинформационнойинфраструктурывформатеинформационныхцентровнабазеучрежденийкультуры</w:t>
      </w:r>
      <w:r w:rsidR="00C03278">
        <w:rPr>
          <w:sz w:val="28"/>
        </w:rPr>
        <w:t>-</w:t>
      </w:r>
      <w:r>
        <w:rPr>
          <w:sz w:val="28"/>
        </w:rPr>
        <w:t>библиотек;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тесноеиконструктивноевзаимодействиетерриториальнойизбирательнойкомиссийсмуниципальнымиСМИповопросаминформационно-разъяснительнойдеятельности;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взаимодействиеизбирательныхкомиссийсинститутамигражданскогообщества,общественнымииправозащитнымиорганизациями,политическимипартиями,активноевовлечениеихвработукомиссийпоза</w:t>
      </w:r>
      <w:r w:rsidR="003266B5">
        <w:rPr>
          <w:sz w:val="28"/>
        </w:rPr>
        <w:t>щитеизбирательныхправграждан.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lastRenderedPageBreak/>
        <w:t>Реализацияданногонаправленияспособствуетобеспечению</w:t>
      </w:r>
      <w:r w:rsidR="001956C8">
        <w:rPr>
          <w:sz w:val="28"/>
        </w:rPr>
        <w:t xml:space="preserve"> гласности </w:t>
      </w:r>
      <w:r>
        <w:rPr>
          <w:sz w:val="28"/>
        </w:rPr>
        <w:t>ипрозрач</w:t>
      </w:r>
      <w:r w:rsidR="003266B5">
        <w:rPr>
          <w:sz w:val="28"/>
        </w:rPr>
        <w:t>ностидеятельностиизбирательных</w:t>
      </w:r>
      <w:r>
        <w:rPr>
          <w:sz w:val="28"/>
        </w:rPr>
        <w:t>комиссий</w:t>
      </w:r>
      <w:r w:rsidR="003266B5">
        <w:rPr>
          <w:sz w:val="28"/>
        </w:rPr>
        <w:t>городаБатайска</w:t>
      </w:r>
      <w:r>
        <w:rPr>
          <w:sz w:val="28"/>
        </w:rPr>
        <w:t>,повышениюинтересаидоверияизбирателейкинституту</w:t>
      </w:r>
      <w:r w:rsidR="001956C8">
        <w:rPr>
          <w:sz w:val="28"/>
        </w:rPr>
        <w:t xml:space="preserve"> выборов </w:t>
      </w:r>
      <w:r>
        <w:rPr>
          <w:sz w:val="28"/>
        </w:rPr>
        <w:t>иреферендумоввР</w:t>
      </w:r>
      <w:r>
        <w:rPr>
          <w:sz w:val="28"/>
        </w:rPr>
        <w:t>о</w:t>
      </w:r>
      <w:r>
        <w:rPr>
          <w:sz w:val="28"/>
        </w:rPr>
        <w:t>стовскойобласти,довериякизбраннойвласти.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</w:t>
      </w:r>
      <w:r w:rsidR="003266B5">
        <w:rPr>
          <w:sz w:val="28"/>
        </w:rPr>
        <w:t>3.2.Информированиеизбирателей</w:t>
      </w:r>
      <w:r>
        <w:rPr>
          <w:sz w:val="28"/>
        </w:rPr>
        <w:t>.Информационноенаполнениересурсовинформационно-телек</w:t>
      </w:r>
      <w:r w:rsidR="003266B5">
        <w:rPr>
          <w:sz w:val="28"/>
        </w:rPr>
        <w:t>оммуникационнойсети«Интернет».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Вчислеожидаемыхрезультатовреализациинаправления: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получениеизбирателямиинепосредственнымиучастникамиизбирательногопроцессаполнойидостовернойинформациио</w:t>
      </w:r>
      <w:r w:rsidR="001956C8">
        <w:rPr>
          <w:sz w:val="28"/>
        </w:rPr>
        <w:t xml:space="preserve"> подготовке </w:t>
      </w:r>
      <w:r>
        <w:rPr>
          <w:sz w:val="28"/>
        </w:rPr>
        <w:t>ипроведениивыб</w:t>
      </w:r>
      <w:r>
        <w:rPr>
          <w:sz w:val="28"/>
        </w:rPr>
        <w:t>о</w:t>
      </w:r>
      <w:r>
        <w:rPr>
          <w:sz w:val="28"/>
        </w:rPr>
        <w:t>ров,участникахвыборов,ихполитических</w:t>
      </w:r>
      <w:r w:rsidR="001956C8">
        <w:rPr>
          <w:sz w:val="28"/>
        </w:rPr>
        <w:t xml:space="preserve"> платформах </w:t>
      </w:r>
      <w:r>
        <w:rPr>
          <w:sz w:val="28"/>
        </w:rPr>
        <w:t>инамерен</w:t>
      </w:r>
      <w:r>
        <w:rPr>
          <w:sz w:val="28"/>
        </w:rPr>
        <w:t>и</w:t>
      </w:r>
      <w:r>
        <w:rPr>
          <w:sz w:val="28"/>
        </w:rPr>
        <w:t>ях,обеспечениепризнанияитоговвыборов</w:t>
      </w:r>
      <w:r w:rsidR="003266B5">
        <w:rPr>
          <w:sz w:val="28"/>
        </w:rPr>
        <w:t>,</w:t>
      </w:r>
      <w:r>
        <w:rPr>
          <w:sz w:val="28"/>
        </w:rPr>
        <w:t>какследствияобщественногоконтролявсехэтаповкампании,включаяподсчетголосов;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формированиеуучастниковизбирательногопроцесса</w:t>
      </w:r>
      <w:r w:rsidR="001956C8">
        <w:rPr>
          <w:sz w:val="28"/>
        </w:rPr>
        <w:t xml:space="preserve"> представления </w:t>
      </w:r>
      <w:r>
        <w:rPr>
          <w:sz w:val="28"/>
        </w:rPr>
        <w:t>ов</w:t>
      </w:r>
      <w:r>
        <w:rPr>
          <w:sz w:val="28"/>
        </w:rPr>
        <w:t>ы</w:t>
      </w:r>
      <w:r>
        <w:rPr>
          <w:sz w:val="28"/>
        </w:rPr>
        <w:t>б</w:t>
      </w:r>
      <w:r>
        <w:rPr>
          <w:sz w:val="28"/>
        </w:rPr>
        <w:t>о</w:t>
      </w:r>
      <w:r>
        <w:rPr>
          <w:sz w:val="28"/>
        </w:rPr>
        <w:t>рах,какоединственновозможнойдемократическиоткрытойичестнойпроцедуреформированиявласти;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формированиепозитивного,ответственногоотношения</w:t>
      </w:r>
      <w:r w:rsidR="001956C8">
        <w:rPr>
          <w:sz w:val="28"/>
        </w:rPr>
        <w:t xml:space="preserve"> избирателей </w:t>
      </w:r>
      <w:r>
        <w:rPr>
          <w:sz w:val="28"/>
        </w:rPr>
        <w:t>куч</w:t>
      </w:r>
      <w:r>
        <w:rPr>
          <w:sz w:val="28"/>
        </w:rPr>
        <w:t>а</w:t>
      </w:r>
      <w:r>
        <w:rPr>
          <w:sz w:val="28"/>
        </w:rPr>
        <w:t>стиюввыборах;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внедрениенеформальныхметодовиалгоритмоввзаимодействиясмолодымиибудущимиизбирател</w:t>
      </w:r>
      <w:r>
        <w:rPr>
          <w:sz w:val="28"/>
        </w:rPr>
        <w:t>я</w:t>
      </w:r>
      <w:r>
        <w:rPr>
          <w:sz w:val="28"/>
        </w:rPr>
        <w:t>ми,формированиеунихпозитивногоотношениякинститутувыборовилегитимноизбраннойнаегоосновевласти;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информированиеиправовоепросвещениечленовучастковы</w:t>
      </w:r>
      <w:r w:rsidR="00B720FD">
        <w:rPr>
          <w:sz w:val="28"/>
        </w:rPr>
        <w:t>хизбирательныхкомиссийгор</w:t>
      </w:r>
      <w:r w:rsidR="00B720FD">
        <w:rPr>
          <w:sz w:val="28"/>
        </w:rPr>
        <w:t>о</w:t>
      </w:r>
      <w:r w:rsidR="00B720FD">
        <w:rPr>
          <w:sz w:val="28"/>
        </w:rPr>
        <w:t>да</w:t>
      </w:r>
      <w:r>
        <w:rPr>
          <w:sz w:val="28"/>
        </w:rPr>
        <w:t>,привитиеимчувстваединойпрофессиональнойобщностиивысокойответственностизапорученноедело.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2.4.Правовоепросвещениевсехучастниковизбирательногопроцесса: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2.4.1.Формированиегражданскойответственности,повышениеэлекторальнойкультурыумолодежи: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взаимодействиесорганамигосударственнойвласти,молодежнымиобщественнымиорганизациямиповопросамподготовкиипроведениясовместныхмероприятийвобластиповышенияправовой</w:t>
      </w:r>
      <w:r w:rsidR="001956C8">
        <w:rPr>
          <w:sz w:val="28"/>
        </w:rPr>
        <w:t xml:space="preserve"> культуры </w:t>
      </w:r>
      <w:r>
        <w:rPr>
          <w:sz w:val="28"/>
        </w:rPr>
        <w:t>иэлекторальнойактивностимолодыхизбирателей,втомчислеоказанияправовой,методическойиорганизационнойпомощиорганаммолодежногосамоуправления;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участиевпроведениемассовыхмолодежныхмероприятий,посвященныхизбирательнойпроблематике,развитиюобщественно-политическойактивностимолодежи</w:t>
      </w:r>
      <w:r w:rsidR="00BE37F8">
        <w:rPr>
          <w:sz w:val="28"/>
        </w:rPr>
        <w:t>,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проведениемероприятийпоповышениюправовойкультурымолодыхибудущихизбирателейврамкахмесячникамолодогоизбирателя;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lastRenderedPageBreak/>
        <w:t>методическаяиорганизационнаяподдержкавыбороворгановмолодежногосамоуправления;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взаимодействиеизбирательныхкомиссийсмолодежнымпарламентомприБатайскойгородскойД</w:t>
      </w:r>
      <w:r>
        <w:rPr>
          <w:sz w:val="28"/>
        </w:rPr>
        <w:t>у</w:t>
      </w:r>
      <w:r>
        <w:rPr>
          <w:sz w:val="28"/>
        </w:rPr>
        <w:t>ме,государственнымиорганами,органамиместногосамоуправления,общественнымиорганизациямиповопросаморганизацииправовогообученияиповыше</w:t>
      </w:r>
      <w:r w:rsidR="00BE37F8">
        <w:rPr>
          <w:sz w:val="28"/>
        </w:rPr>
        <w:t>нияправовойкультурымолодежи</w:t>
      </w:r>
      <w:r>
        <w:rPr>
          <w:sz w:val="28"/>
        </w:rPr>
        <w:t>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2.4.2.Организацияправовогообученияизбирателей,представителейполитическихпа</w:t>
      </w:r>
      <w:r>
        <w:rPr>
          <w:sz w:val="28"/>
        </w:rPr>
        <w:t>р</w:t>
      </w:r>
      <w:r>
        <w:rPr>
          <w:sz w:val="28"/>
        </w:rPr>
        <w:t>тий,иныхобщественныхобъединений,кандидатов,доверенныхлицкандидатовиполитическихпартий,наблюдателей,представителейСМИ: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организацияипроведениесеминаров,совещанийирабочих</w:t>
      </w:r>
      <w:r w:rsidR="0062254F">
        <w:rPr>
          <w:sz w:val="28"/>
        </w:rPr>
        <w:t xml:space="preserve">встреч </w:t>
      </w:r>
      <w:r>
        <w:rPr>
          <w:sz w:val="28"/>
        </w:rPr>
        <w:t>спредст</w:t>
      </w:r>
      <w:r>
        <w:rPr>
          <w:sz w:val="28"/>
        </w:rPr>
        <w:t>а</w:t>
      </w:r>
      <w:r>
        <w:rPr>
          <w:sz w:val="28"/>
        </w:rPr>
        <w:t>вителямиполитическихпартий,общественных</w:t>
      </w:r>
      <w:r w:rsidR="0062254F">
        <w:rPr>
          <w:sz w:val="28"/>
        </w:rPr>
        <w:t xml:space="preserve">объединений </w:t>
      </w:r>
      <w:r>
        <w:rPr>
          <w:sz w:val="28"/>
        </w:rPr>
        <w:t>иорганиз</w:t>
      </w:r>
      <w:r>
        <w:rPr>
          <w:sz w:val="28"/>
        </w:rPr>
        <w:t>а</w:t>
      </w:r>
      <w:r>
        <w:rPr>
          <w:sz w:val="28"/>
        </w:rPr>
        <w:t>ций,кандидатами,довереннымилицами</w:t>
      </w:r>
      <w:r w:rsidR="0062254F">
        <w:rPr>
          <w:sz w:val="28"/>
        </w:rPr>
        <w:t xml:space="preserve">кандидатов </w:t>
      </w:r>
      <w:r>
        <w:rPr>
          <w:sz w:val="28"/>
        </w:rPr>
        <w:t>иполитическихпа</w:t>
      </w:r>
      <w:r>
        <w:rPr>
          <w:sz w:val="28"/>
        </w:rPr>
        <w:t>р</w:t>
      </w:r>
      <w:r>
        <w:rPr>
          <w:sz w:val="28"/>
        </w:rPr>
        <w:t>тий,наблюдателямиповопросамизбирательного</w:t>
      </w:r>
      <w:r w:rsidR="0062254F">
        <w:rPr>
          <w:sz w:val="28"/>
        </w:rPr>
        <w:t xml:space="preserve">права </w:t>
      </w:r>
      <w:r>
        <w:rPr>
          <w:sz w:val="28"/>
        </w:rPr>
        <w:t>иизбирательногопр</w:t>
      </w:r>
      <w:r>
        <w:rPr>
          <w:sz w:val="28"/>
        </w:rPr>
        <w:t>о</w:t>
      </w:r>
      <w:r>
        <w:rPr>
          <w:sz w:val="28"/>
        </w:rPr>
        <w:t>цесса;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организацияипроведениецикловлекцийидругихинтеракти</w:t>
      </w:r>
      <w:r w:rsidR="00BE37F8">
        <w:rPr>
          <w:sz w:val="28"/>
        </w:rPr>
        <w:t>вныхформправовогопросвещ</w:t>
      </w:r>
      <w:r w:rsidR="00BE37F8">
        <w:rPr>
          <w:sz w:val="28"/>
        </w:rPr>
        <w:t>е</w:t>
      </w:r>
      <w:r w:rsidR="00BE37F8">
        <w:rPr>
          <w:sz w:val="28"/>
        </w:rPr>
        <w:t>ния</w:t>
      </w:r>
      <w:r>
        <w:rPr>
          <w:sz w:val="28"/>
        </w:rPr>
        <w:t>,сцельюразъяснениязаконодательстваовыборах,процедурголосованиянавыборах</w:t>
      </w:r>
      <w:r w:rsidR="00B720FD">
        <w:rPr>
          <w:sz w:val="28"/>
        </w:rPr>
        <w:t>в</w:t>
      </w:r>
      <w:r>
        <w:rPr>
          <w:sz w:val="28"/>
        </w:rPr>
        <w:t>органыместногосамоуправленияразличнымцелевымаудиториям</w:t>
      </w:r>
      <w:r>
        <w:rPr>
          <w:rFonts w:ascii="Arial" w:hAnsi="Arial" w:cs="Arial"/>
          <w:color w:val="545454"/>
          <w:shd w:val="clear" w:color="auto" w:fill="FFFFFF"/>
        </w:rPr>
        <w:t>—</w:t>
      </w:r>
      <w:r>
        <w:rPr>
          <w:sz w:val="28"/>
        </w:rPr>
        <w:t>участникамизбирательногопроц</w:t>
      </w:r>
      <w:r w:rsidR="00BE37F8">
        <w:rPr>
          <w:sz w:val="28"/>
        </w:rPr>
        <w:t>есса.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2.4.3.Организацияконкурснойдеятельностидляцелевыхаудиторийучастниковибудущихучастниковизбирательногопроцесса:</w:t>
      </w:r>
    </w:p>
    <w:p w:rsidR="00370AF7" w:rsidRDefault="00B720FD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участиевпроведении</w:t>
      </w:r>
      <w:r w:rsidR="00370AF7">
        <w:rPr>
          <w:sz w:val="28"/>
        </w:rPr>
        <w:t>ежегодныхобластныхолимпиадпограждановедческимдисциплинам,избирательномуправуиисторииразвитиядемократиинаДону;</w:t>
      </w:r>
    </w:p>
    <w:p w:rsidR="00370AF7" w:rsidRDefault="00B720FD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участиевпроведении</w:t>
      </w:r>
      <w:r w:rsidR="00370AF7">
        <w:rPr>
          <w:sz w:val="28"/>
        </w:rPr>
        <w:t>областногоконкурсакоДнюКонституции«ЗнатокКонституцииРоссийскойФедерациииизбирательногоправа»;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проведениеконкурсовсредимолодежныхобщественных</w:t>
      </w:r>
      <w:r w:rsidR="0062254F">
        <w:rPr>
          <w:sz w:val="28"/>
        </w:rPr>
        <w:t xml:space="preserve">объединений </w:t>
      </w:r>
      <w:r>
        <w:rPr>
          <w:sz w:val="28"/>
        </w:rPr>
        <w:t>гор</w:t>
      </w:r>
      <w:r>
        <w:rPr>
          <w:sz w:val="28"/>
        </w:rPr>
        <w:t>о</w:t>
      </w:r>
      <w:r>
        <w:rPr>
          <w:sz w:val="28"/>
        </w:rPr>
        <w:t>данатемувыборногозаконодательства.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Итогомр</w:t>
      </w:r>
      <w:r w:rsidR="00BE37F8">
        <w:rPr>
          <w:sz w:val="28"/>
        </w:rPr>
        <w:t>еализацииданногонаправленияП</w:t>
      </w:r>
      <w:r>
        <w:rPr>
          <w:sz w:val="28"/>
        </w:rPr>
        <w:t>рограммыстанетполучениеучастникамиизбирательногопроцессанужныхправовыхзнанийпоорганизацииипроведениювыборов,повышениеуровнядоверия</w:t>
      </w:r>
      <w:r w:rsidR="0062254F">
        <w:rPr>
          <w:sz w:val="28"/>
        </w:rPr>
        <w:t xml:space="preserve">избирателей </w:t>
      </w:r>
      <w:r>
        <w:rPr>
          <w:sz w:val="28"/>
        </w:rPr>
        <w:t>кизбирательнымпр</w:t>
      </w:r>
      <w:r>
        <w:rPr>
          <w:sz w:val="28"/>
        </w:rPr>
        <w:t>о</w:t>
      </w:r>
      <w:r>
        <w:rPr>
          <w:sz w:val="28"/>
        </w:rPr>
        <w:t>цед</w:t>
      </w:r>
      <w:r>
        <w:rPr>
          <w:sz w:val="28"/>
        </w:rPr>
        <w:t>у</w:t>
      </w:r>
      <w:r>
        <w:rPr>
          <w:sz w:val="28"/>
        </w:rPr>
        <w:t>рам,повышениеих</w:t>
      </w:r>
      <w:r w:rsidR="00B720FD">
        <w:rPr>
          <w:sz w:val="28"/>
        </w:rPr>
        <w:t>позитивноймотивациикучастию</w:t>
      </w:r>
      <w:r>
        <w:rPr>
          <w:sz w:val="28"/>
        </w:rPr>
        <w:t>ввыборах,формированиезаданныхценностно-социальныхвзгл</w:t>
      </w:r>
      <w:r>
        <w:rPr>
          <w:sz w:val="28"/>
        </w:rPr>
        <w:t>я</w:t>
      </w:r>
      <w:r>
        <w:rPr>
          <w:sz w:val="28"/>
        </w:rPr>
        <w:t>дов,соответствующихзадачамиинтересамгосударственнойполитики,идеямдемократииизаконн</w:t>
      </w:r>
      <w:r>
        <w:rPr>
          <w:sz w:val="28"/>
        </w:rPr>
        <w:t>о</w:t>
      </w:r>
      <w:r>
        <w:rPr>
          <w:sz w:val="28"/>
        </w:rPr>
        <w:t>сти,обеспечениестаб</w:t>
      </w:r>
      <w:r w:rsidR="00B720FD">
        <w:rPr>
          <w:sz w:val="28"/>
        </w:rPr>
        <w:t>ильностиполитическогоразвития</w:t>
      </w:r>
      <w:r>
        <w:rPr>
          <w:sz w:val="28"/>
        </w:rPr>
        <w:t>вгородеБатайске.</w:t>
      </w:r>
    </w:p>
    <w:p w:rsidR="00370AF7" w:rsidRDefault="00BE37F8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2.5</w:t>
      </w:r>
      <w:r w:rsidR="00370AF7">
        <w:rPr>
          <w:sz w:val="28"/>
        </w:rPr>
        <w:t>.Обеспечениеобщественногоконтролязареализациейвсехизбирательныхпроцедур: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lastRenderedPageBreak/>
        <w:t>организацияобучениянезависимыхнаблюдателейи</w:t>
      </w:r>
      <w:r w:rsidR="0062254F">
        <w:rPr>
          <w:sz w:val="28"/>
        </w:rPr>
        <w:t xml:space="preserve">наблюдателей </w:t>
      </w:r>
      <w:r>
        <w:rPr>
          <w:sz w:val="28"/>
        </w:rPr>
        <w:t>отполитическихпартийдляработынавыборахвсехуровней;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обеспечениевзаимодействияизбирательныхкомиссий(комиссийреферендума)срегиональнымиимуниципальнымисредствамимассовойинформацииповопросаминформационногообеспеченияобщественногоконтролязасоблюдениемзаконностиходавсехизбирательныхпроцедур;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расширениепрактикииспользованиятехнологий</w:t>
      </w:r>
      <w:r w:rsidR="0062254F">
        <w:rPr>
          <w:sz w:val="28"/>
        </w:rPr>
        <w:t xml:space="preserve">информационно </w:t>
      </w:r>
      <w:r>
        <w:rPr>
          <w:sz w:val="28"/>
        </w:rPr>
        <w:t>телеко</w:t>
      </w:r>
      <w:r>
        <w:rPr>
          <w:sz w:val="28"/>
        </w:rPr>
        <w:t>м</w:t>
      </w:r>
      <w:r>
        <w:rPr>
          <w:sz w:val="28"/>
        </w:rPr>
        <w:t>муникационнойс</w:t>
      </w:r>
      <w:r>
        <w:rPr>
          <w:sz w:val="28"/>
        </w:rPr>
        <w:t>е</w:t>
      </w:r>
      <w:r>
        <w:rPr>
          <w:sz w:val="28"/>
        </w:rPr>
        <w:t>ти«Интернет»вобеспечениипрозрачностивсехизбирательныхпроцедур;</w:t>
      </w:r>
    </w:p>
    <w:p w:rsidR="00BE37F8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обеспечениевзаимодействияучастковыхизбирательныхкомиссий(комиссийреференд</w:t>
      </w:r>
      <w:r>
        <w:rPr>
          <w:sz w:val="28"/>
        </w:rPr>
        <w:t>у</w:t>
      </w:r>
      <w:r>
        <w:rPr>
          <w:sz w:val="28"/>
        </w:rPr>
        <w:t>ма)сполитическимипартиями,баллотирующимисякандидатамиипредставителямиинститутовгражданскогообщества–общественникамииправозащитникамиотносительноиспользованиявсехразрешенныхипредусмотренныхзакономформобщественногоконтролявходепроведенияизбирательныхкампанийивденьголосо</w:t>
      </w:r>
      <w:r w:rsidR="00BE37F8">
        <w:rPr>
          <w:sz w:val="28"/>
        </w:rPr>
        <w:t>ваниянаизбирательныхучастках.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Реализацияданногонаправленияспособствуетобеспечениюсоблюдениязаконностивсехизбирательныхпроцедурнавыборах,формированиюпозитивногообщественногомненияобитогахвыб</w:t>
      </w:r>
      <w:r>
        <w:rPr>
          <w:sz w:val="28"/>
        </w:rPr>
        <w:t>о</w:t>
      </w:r>
      <w:r>
        <w:rPr>
          <w:sz w:val="28"/>
        </w:rPr>
        <w:t>ров,активномувовлечениювпроцесслегитим</w:t>
      </w:r>
      <w:r w:rsidR="00BE37F8">
        <w:rPr>
          <w:sz w:val="28"/>
        </w:rPr>
        <w:t>из</w:t>
      </w:r>
      <w:r>
        <w:rPr>
          <w:sz w:val="28"/>
        </w:rPr>
        <w:t>ациизаконныхитоговголосованияпредставителейнезависимыхобщественныхправозащитныхорганизаций,личномувовлечениюкаждогожелающеговпроцессобщественногоконтроля.</w:t>
      </w:r>
    </w:p>
    <w:p w:rsidR="00BE37F8" w:rsidRDefault="00BE37F8" w:rsidP="00F517B6">
      <w:pPr>
        <w:spacing w:line="276" w:lineRule="auto"/>
        <w:ind w:firstLine="426"/>
        <w:jc w:val="center"/>
        <w:rPr>
          <w:sz w:val="28"/>
        </w:rPr>
      </w:pPr>
    </w:p>
    <w:p w:rsidR="00370AF7" w:rsidRPr="00B529C4" w:rsidRDefault="00370AF7" w:rsidP="00F517B6">
      <w:pPr>
        <w:spacing w:line="276" w:lineRule="auto"/>
        <w:ind w:firstLine="426"/>
        <w:jc w:val="center"/>
        <w:rPr>
          <w:b/>
          <w:sz w:val="28"/>
        </w:rPr>
      </w:pPr>
      <w:r w:rsidRPr="00B529C4">
        <w:rPr>
          <w:b/>
          <w:sz w:val="28"/>
        </w:rPr>
        <w:t>3</w:t>
      </w:r>
      <w:r w:rsidR="00B529C4">
        <w:rPr>
          <w:b/>
          <w:sz w:val="28"/>
        </w:rPr>
        <w:t>.МеханизмыиформыреализацииП</w:t>
      </w:r>
      <w:r w:rsidRPr="00B529C4">
        <w:rPr>
          <w:b/>
          <w:sz w:val="28"/>
        </w:rPr>
        <w:t>рограммы</w:t>
      </w:r>
    </w:p>
    <w:p w:rsidR="00370AF7" w:rsidRDefault="00370AF7" w:rsidP="00F517B6">
      <w:pPr>
        <w:spacing w:line="276" w:lineRule="auto"/>
        <w:ind w:firstLine="426"/>
        <w:jc w:val="center"/>
        <w:rPr>
          <w:sz w:val="28"/>
        </w:rPr>
      </w:pPr>
    </w:p>
    <w:p w:rsidR="00370AF7" w:rsidRDefault="00B529C4" w:rsidP="00F517B6">
      <w:pPr>
        <w:spacing w:line="276" w:lineRule="auto"/>
        <w:ind w:firstLine="426"/>
        <w:jc w:val="both"/>
        <w:rPr>
          <w:b/>
          <w:i/>
          <w:sz w:val="28"/>
        </w:rPr>
      </w:pPr>
      <w:r>
        <w:rPr>
          <w:sz w:val="28"/>
        </w:rPr>
        <w:t>РеализацияПрограммы</w:t>
      </w:r>
      <w:r w:rsidR="00370AF7">
        <w:rPr>
          <w:sz w:val="28"/>
        </w:rPr>
        <w:t>информационно-разъяснительнойдеятельностивозлагаетсянатерриториальнуюизбирательнуюкомиссиюиучастковыеизбирательныекомиссии.Общееруково</w:t>
      </w:r>
      <w:r w:rsidR="00BE37F8">
        <w:rPr>
          <w:sz w:val="28"/>
        </w:rPr>
        <w:t>дство,координацияиконтрольнад</w:t>
      </w:r>
      <w:r w:rsidR="00370AF7">
        <w:rPr>
          <w:sz w:val="28"/>
        </w:rPr>
        <w:t>выполнениеммероприятийпланавозлагаетсянаТИКгородаБатайска.</w:t>
      </w:r>
    </w:p>
    <w:p w:rsidR="00370AF7" w:rsidRDefault="00370AF7" w:rsidP="00F517B6">
      <w:pPr>
        <w:spacing w:line="276" w:lineRule="auto"/>
        <w:ind w:firstLine="426"/>
        <w:jc w:val="both"/>
        <w:rPr>
          <w:sz w:val="28"/>
        </w:rPr>
      </w:pPr>
      <w:r>
        <w:rPr>
          <w:sz w:val="28"/>
        </w:rPr>
        <w:t>Соисполн</w:t>
      </w:r>
      <w:r w:rsidR="00B529C4">
        <w:rPr>
          <w:sz w:val="28"/>
        </w:rPr>
        <w:t>ителямиПрограммы</w:t>
      </w:r>
      <w:r>
        <w:rPr>
          <w:sz w:val="28"/>
        </w:rPr>
        <w:t>являютсяорганыместногосамоуправления,управлениеобразов</w:t>
      </w:r>
      <w:r>
        <w:rPr>
          <w:sz w:val="28"/>
        </w:rPr>
        <w:t>а</w:t>
      </w:r>
      <w:r>
        <w:rPr>
          <w:sz w:val="28"/>
        </w:rPr>
        <w:t>ния,</w:t>
      </w:r>
      <w:r w:rsidR="00B529C4">
        <w:rPr>
          <w:sz w:val="28"/>
        </w:rPr>
        <w:t>библиотекигорода,</w:t>
      </w:r>
      <w:r>
        <w:rPr>
          <w:sz w:val="28"/>
        </w:rPr>
        <w:t>общественныеорганизации,объединенияитворческиесо</w:t>
      </w:r>
      <w:r>
        <w:rPr>
          <w:sz w:val="28"/>
        </w:rPr>
        <w:t>ю</w:t>
      </w:r>
      <w:r>
        <w:rPr>
          <w:sz w:val="28"/>
        </w:rPr>
        <w:t>зы,средствамассовойинформации.</w:t>
      </w:r>
      <w:r w:rsidR="00B529C4">
        <w:rPr>
          <w:sz w:val="28"/>
        </w:rPr>
        <w:t>РеализацияПрограммы</w:t>
      </w:r>
      <w:r>
        <w:rPr>
          <w:sz w:val="28"/>
        </w:rPr>
        <w:t>осуществляетсяпутемпров</w:t>
      </w:r>
      <w:r w:rsidR="00AE5F6E">
        <w:rPr>
          <w:sz w:val="28"/>
        </w:rPr>
        <w:t>едениямероприятий,указанных</w:t>
      </w:r>
      <w:r w:rsidR="006D010F">
        <w:rPr>
          <w:sz w:val="28"/>
        </w:rPr>
        <w:t>в</w:t>
      </w:r>
      <w:r>
        <w:rPr>
          <w:sz w:val="28"/>
        </w:rPr>
        <w:t>Планемероприятийпоинформационно-разъяснительнойдеятельности.</w:t>
      </w:r>
    </w:p>
    <w:p w:rsidR="001E3C16" w:rsidRDefault="001E3C16" w:rsidP="0062254F">
      <w:pPr>
        <w:ind w:firstLine="426"/>
        <w:jc w:val="both"/>
        <w:rPr>
          <w:sz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60"/>
        <w:gridCol w:w="3062"/>
        <w:gridCol w:w="3258"/>
      </w:tblGrid>
      <w:tr w:rsidR="0062254F" w:rsidTr="0062254F">
        <w:trPr>
          <w:tblCellSpacing w:w="28" w:type="dxa"/>
          <w:jc w:val="center"/>
        </w:trPr>
        <w:tc>
          <w:tcPr>
            <w:tcW w:w="3473" w:type="dxa"/>
          </w:tcPr>
          <w:p w:rsidR="0062254F" w:rsidRDefault="0062254F" w:rsidP="0062254F">
            <w:pPr>
              <w:rPr>
                <w:sz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74" w:type="dxa"/>
          </w:tcPr>
          <w:p w:rsidR="0062254F" w:rsidRDefault="0062254F" w:rsidP="0062254F">
            <w:pPr>
              <w:jc w:val="both"/>
              <w:rPr>
                <w:sz w:val="28"/>
              </w:rPr>
            </w:pPr>
          </w:p>
        </w:tc>
        <w:tc>
          <w:tcPr>
            <w:tcW w:w="3474" w:type="dxa"/>
          </w:tcPr>
          <w:p w:rsidR="0062254F" w:rsidRDefault="0062254F" w:rsidP="0062254F">
            <w:pPr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:rsidR="001E3C16" w:rsidRDefault="001E3C16" w:rsidP="0062254F">
      <w:pPr>
        <w:ind w:firstLine="426"/>
        <w:jc w:val="both"/>
        <w:rPr>
          <w:sz w:val="28"/>
        </w:rPr>
      </w:pPr>
    </w:p>
    <w:p w:rsidR="001E3C16" w:rsidRDefault="001E3C16" w:rsidP="0062254F">
      <w:pPr>
        <w:ind w:firstLine="426"/>
        <w:jc w:val="both"/>
        <w:rPr>
          <w:sz w:val="28"/>
          <w:szCs w:val="28"/>
        </w:rPr>
      </w:pPr>
    </w:p>
    <w:p w:rsidR="001E3C16" w:rsidRDefault="001E3C16" w:rsidP="0062254F">
      <w:pPr>
        <w:ind w:firstLine="426"/>
        <w:jc w:val="both"/>
        <w:rPr>
          <w:sz w:val="28"/>
        </w:rPr>
      </w:pPr>
    </w:p>
    <w:p w:rsidR="001E3C16" w:rsidRDefault="001E3C16" w:rsidP="0062254F">
      <w:pPr>
        <w:ind w:firstLine="426"/>
        <w:jc w:val="both"/>
        <w:rPr>
          <w:sz w:val="28"/>
        </w:rPr>
      </w:pPr>
    </w:p>
    <w:p w:rsidR="00C10439" w:rsidRDefault="00C10439" w:rsidP="0062254F">
      <w:pPr>
        <w:ind w:firstLine="426"/>
        <w:jc w:val="both"/>
        <w:rPr>
          <w:sz w:val="28"/>
        </w:rPr>
      </w:pPr>
    </w:p>
    <w:p w:rsidR="0056495A" w:rsidRDefault="0056495A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p w:rsidR="0062254F" w:rsidRDefault="0062254F" w:rsidP="0062254F">
      <w:pPr>
        <w:autoSpaceDE w:val="0"/>
        <w:autoSpaceDN w:val="0"/>
        <w:adjustRightInd w:val="0"/>
        <w:ind w:firstLine="426"/>
        <w:jc w:val="both"/>
        <w:rPr>
          <w:kern w:val="2"/>
          <w:sz w:val="28"/>
          <w:szCs w:val="28"/>
        </w:rPr>
      </w:pPr>
    </w:p>
    <w:tbl>
      <w:tblPr>
        <w:tblStyle w:val="a8"/>
        <w:tblW w:w="0" w:type="auto"/>
        <w:jc w:val="right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012"/>
      </w:tblGrid>
      <w:tr w:rsidR="0062254F" w:rsidTr="0062254F">
        <w:trPr>
          <w:tblCellSpacing w:w="28" w:type="dxa"/>
          <w:jc w:val="right"/>
        </w:trPr>
        <w:tc>
          <w:tcPr>
            <w:tcW w:w="3900" w:type="dxa"/>
          </w:tcPr>
          <w:p w:rsidR="0062254F" w:rsidRDefault="0062254F" w:rsidP="0062254F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Приложение № 2</w:t>
            </w:r>
          </w:p>
        </w:tc>
      </w:tr>
      <w:tr w:rsidR="0062254F" w:rsidTr="0062254F">
        <w:trPr>
          <w:tblCellSpacing w:w="28" w:type="dxa"/>
          <w:jc w:val="right"/>
        </w:trPr>
        <w:tc>
          <w:tcPr>
            <w:tcW w:w="3900" w:type="dxa"/>
          </w:tcPr>
          <w:p w:rsidR="0062254F" w:rsidRDefault="0062254F" w:rsidP="0062254F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Утверждено постановлением</w:t>
            </w:r>
          </w:p>
        </w:tc>
      </w:tr>
      <w:tr w:rsidR="0062254F" w:rsidTr="0062254F">
        <w:trPr>
          <w:tblCellSpacing w:w="28" w:type="dxa"/>
          <w:jc w:val="right"/>
        </w:trPr>
        <w:tc>
          <w:tcPr>
            <w:tcW w:w="3900" w:type="dxa"/>
          </w:tcPr>
          <w:p w:rsidR="0062254F" w:rsidRDefault="0062254F" w:rsidP="0062254F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ТИК города Батайска</w:t>
            </w:r>
          </w:p>
        </w:tc>
      </w:tr>
      <w:tr w:rsidR="0062254F" w:rsidTr="0062254F">
        <w:trPr>
          <w:tblCellSpacing w:w="28" w:type="dxa"/>
          <w:jc w:val="right"/>
        </w:trPr>
        <w:tc>
          <w:tcPr>
            <w:tcW w:w="3900" w:type="dxa"/>
          </w:tcPr>
          <w:p w:rsidR="0062254F" w:rsidRDefault="0062254F" w:rsidP="0062254F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от 14.02.2019 г. № 131-2</w:t>
            </w:r>
          </w:p>
        </w:tc>
      </w:tr>
    </w:tbl>
    <w:p w:rsidR="0056495A" w:rsidRDefault="0056495A" w:rsidP="001956C8">
      <w:pPr>
        <w:jc w:val="right"/>
        <w:rPr>
          <w:b/>
          <w:kern w:val="2"/>
          <w:sz w:val="28"/>
          <w:szCs w:val="28"/>
        </w:rPr>
      </w:pPr>
    </w:p>
    <w:p w:rsidR="0062254F" w:rsidRDefault="0062254F" w:rsidP="001956C8">
      <w:pPr>
        <w:jc w:val="right"/>
        <w:rPr>
          <w:b/>
          <w:kern w:val="2"/>
          <w:sz w:val="28"/>
          <w:szCs w:val="28"/>
        </w:rPr>
      </w:pPr>
    </w:p>
    <w:p w:rsidR="00AE5F6E" w:rsidRPr="00C10439" w:rsidRDefault="00AE5F6E" w:rsidP="00055E8F">
      <w:pPr>
        <w:jc w:val="center"/>
        <w:rPr>
          <w:b/>
          <w:kern w:val="2"/>
          <w:sz w:val="28"/>
          <w:szCs w:val="28"/>
        </w:rPr>
      </w:pPr>
      <w:r w:rsidRPr="00C10439">
        <w:rPr>
          <w:b/>
          <w:kern w:val="2"/>
          <w:sz w:val="28"/>
          <w:szCs w:val="28"/>
        </w:rPr>
        <w:t>ПЛАНМЕРОПРИЯТИЙ</w:t>
      </w:r>
    </w:p>
    <w:p w:rsidR="00AE5F6E" w:rsidRPr="00C10439" w:rsidRDefault="00AE5F6E" w:rsidP="00055E8F">
      <w:pPr>
        <w:jc w:val="center"/>
        <w:rPr>
          <w:b/>
          <w:kern w:val="2"/>
          <w:sz w:val="28"/>
          <w:szCs w:val="28"/>
        </w:rPr>
      </w:pPr>
      <w:r w:rsidRPr="00C10439">
        <w:rPr>
          <w:b/>
          <w:kern w:val="2"/>
          <w:sz w:val="28"/>
          <w:szCs w:val="28"/>
        </w:rPr>
        <w:t>Информационно-разъяснительнойдеятельности</w:t>
      </w:r>
    </w:p>
    <w:p w:rsidR="00AE5F6E" w:rsidRPr="00C10439" w:rsidRDefault="00AE5F6E" w:rsidP="00055E8F">
      <w:pPr>
        <w:jc w:val="center"/>
        <w:rPr>
          <w:b/>
          <w:kern w:val="2"/>
          <w:sz w:val="28"/>
          <w:szCs w:val="28"/>
        </w:rPr>
      </w:pPr>
      <w:r w:rsidRPr="00C10439">
        <w:rPr>
          <w:b/>
          <w:kern w:val="2"/>
          <w:sz w:val="28"/>
          <w:szCs w:val="28"/>
        </w:rPr>
        <w:t>Территориальнойизбирательнойк</w:t>
      </w:r>
      <w:r w:rsidR="00BE37F8">
        <w:rPr>
          <w:b/>
          <w:kern w:val="2"/>
          <w:sz w:val="28"/>
          <w:szCs w:val="28"/>
        </w:rPr>
        <w:t>омиссиейгородаБатайскана2019</w:t>
      </w:r>
      <w:r w:rsidRPr="00C10439">
        <w:rPr>
          <w:b/>
          <w:kern w:val="2"/>
          <w:sz w:val="28"/>
          <w:szCs w:val="28"/>
        </w:rPr>
        <w:t>год</w:t>
      </w:r>
    </w:p>
    <w:p w:rsidR="00C544C2" w:rsidRPr="00AE5F6E" w:rsidRDefault="00C544C2" w:rsidP="001956C8">
      <w:pPr>
        <w:jc w:val="center"/>
        <w:rPr>
          <w:kern w:val="2"/>
          <w:sz w:val="28"/>
          <w:szCs w:val="28"/>
        </w:rPr>
      </w:pPr>
    </w:p>
    <w:p w:rsidR="00AE5F6E" w:rsidRPr="00AE5F6E" w:rsidRDefault="00AE5F6E" w:rsidP="001956C8">
      <w:pPr>
        <w:rPr>
          <w:sz w:val="2"/>
          <w:szCs w:val="2"/>
        </w:rPr>
      </w:pPr>
    </w:p>
    <w:tbl>
      <w:tblPr>
        <w:tblStyle w:val="a8"/>
        <w:tblW w:w="5000" w:type="pct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/>
      </w:tblPr>
      <w:tblGrid>
        <w:gridCol w:w="681"/>
        <w:gridCol w:w="4876"/>
        <w:gridCol w:w="1489"/>
        <w:gridCol w:w="2364"/>
      </w:tblGrid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№ </w:t>
            </w:r>
          </w:p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п/п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Наименование </w:t>
            </w:r>
          </w:p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мероприятия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Срок</w:t>
            </w:r>
          </w:p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исполнения</w:t>
            </w:r>
          </w:p>
        </w:tc>
        <w:tc>
          <w:tcPr>
            <w:tcW w:w="2364" w:type="dxa"/>
            <w:tcBorders>
              <w:bottom w:val="single" w:sz="4" w:space="0" w:color="auto"/>
            </w:tcBorders>
          </w:tcPr>
          <w:p w:rsidR="0062254F" w:rsidRPr="00F517B6" w:rsidRDefault="0062254F" w:rsidP="0062254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Ответственный и</w:t>
            </w:r>
            <w:r w:rsidRPr="00F517B6">
              <w:rPr>
                <w:b/>
                <w:kern w:val="2"/>
              </w:rPr>
              <w:t>с</w:t>
            </w:r>
            <w:r w:rsidRPr="00F517B6">
              <w:rPr>
                <w:b/>
                <w:kern w:val="2"/>
              </w:rPr>
              <w:t>полнитель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055E8F" w:rsidRPr="00F517B6" w:rsidRDefault="00055E8F" w:rsidP="00055E8F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1. Организационно-методическое обеспечение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1.1</w:t>
            </w: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Оказание методической помощи, информир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вание, подготовка документов по вопросам организации и деятельности участковых изб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рательных комиссий с целью повышения пр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фессиональной подготовки организаторов в</w:t>
            </w:r>
            <w:r w:rsidRPr="00F517B6">
              <w:rPr>
                <w:kern w:val="2"/>
              </w:rPr>
              <w:t>ы</w:t>
            </w:r>
            <w:r w:rsidRPr="00F517B6">
              <w:rPr>
                <w:kern w:val="2"/>
              </w:rPr>
              <w:t>боров и референдумов, правовой культуры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бирателей (участников референдума) в том числе на сайте территориальной избирател</w:t>
            </w:r>
            <w:r w:rsidRPr="00F517B6">
              <w:rPr>
                <w:kern w:val="2"/>
              </w:rPr>
              <w:t>ь</w:t>
            </w:r>
            <w:r w:rsidRPr="00F517B6">
              <w:rPr>
                <w:kern w:val="2"/>
              </w:rPr>
              <w:t>ной комиссий в информационно-телекоммуникационной сети «Интернет»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</w:p>
          <w:p w:rsidR="0062254F" w:rsidRPr="00F517B6" w:rsidRDefault="0062254F" w:rsidP="001956C8">
            <w:pPr>
              <w:rPr>
                <w:kern w:val="2"/>
              </w:rPr>
            </w:pP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</w:t>
            </w:r>
          </w:p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избирательная коми</w:t>
            </w:r>
            <w:r w:rsidRPr="00F517B6">
              <w:rPr>
                <w:kern w:val="2"/>
              </w:rPr>
              <w:t>с</w:t>
            </w:r>
            <w:r w:rsidRPr="00F517B6">
              <w:rPr>
                <w:kern w:val="2"/>
              </w:rPr>
              <w:t>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lastRenderedPageBreak/>
              <w:t>1.2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Участие в рабочих совещаниях с Админис</w:t>
            </w:r>
            <w:r w:rsidRPr="00F517B6">
              <w:rPr>
                <w:kern w:val="2"/>
              </w:rPr>
              <w:t>т</w:t>
            </w:r>
            <w:r w:rsidRPr="00F517B6">
              <w:rPr>
                <w:kern w:val="2"/>
              </w:rPr>
              <w:t>рацией города Батайска, руководителями о</w:t>
            </w:r>
            <w:r w:rsidRPr="00F517B6">
              <w:rPr>
                <w:kern w:val="2"/>
              </w:rPr>
              <w:t>р</w:t>
            </w:r>
            <w:r w:rsidRPr="00F517B6">
              <w:rPr>
                <w:kern w:val="2"/>
              </w:rPr>
              <w:t>ганизаций, учреждений в которых располож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ны избирательные участки, по вопросу обе</w:t>
            </w:r>
            <w:r w:rsidRPr="00F517B6">
              <w:rPr>
                <w:kern w:val="2"/>
              </w:rPr>
              <w:t>с</w:t>
            </w:r>
            <w:r w:rsidRPr="00F517B6">
              <w:rPr>
                <w:kern w:val="2"/>
              </w:rPr>
              <w:t>печения деятельности участковых избирател</w:t>
            </w:r>
            <w:r w:rsidRPr="00F517B6">
              <w:rPr>
                <w:kern w:val="2"/>
              </w:rPr>
              <w:t>ь</w:t>
            </w:r>
            <w:r w:rsidRPr="00F517B6">
              <w:rPr>
                <w:kern w:val="2"/>
              </w:rPr>
              <w:t>ных комиссий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  <w:p w:rsidR="0062254F" w:rsidRPr="00F517B6" w:rsidRDefault="0062254F" w:rsidP="001956C8">
            <w:pPr>
              <w:rPr>
                <w:kern w:val="2"/>
              </w:rPr>
            </w:pPr>
          </w:p>
          <w:p w:rsidR="0062254F" w:rsidRPr="00F517B6" w:rsidRDefault="0062254F" w:rsidP="001956C8">
            <w:pPr>
              <w:rPr>
                <w:kern w:val="2"/>
              </w:rPr>
            </w:pPr>
          </w:p>
          <w:p w:rsidR="0062254F" w:rsidRPr="00F517B6" w:rsidRDefault="0062254F" w:rsidP="001956C8">
            <w:pPr>
              <w:rPr>
                <w:kern w:val="2"/>
              </w:rPr>
            </w:pPr>
          </w:p>
          <w:p w:rsidR="0062254F" w:rsidRPr="00F517B6" w:rsidRDefault="0062254F" w:rsidP="001956C8">
            <w:pPr>
              <w:rPr>
                <w:kern w:val="2"/>
              </w:rPr>
            </w:pPr>
          </w:p>
        </w:tc>
        <w:tc>
          <w:tcPr>
            <w:tcW w:w="2364" w:type="dxa"/>
          </w:tcPr>
          <w:p w:rsid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Администрация </w:t>
            </w:r>
          </w:p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contextualSpacing/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1.3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Проведение совещаний с представителями Администраций города Батайска, политич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скими партиями и правоохранительными о</w:t>
            </w:r>
            <w:r w:rsidRPr="00F517B6">
              <w:rPr>
                <w:kern w:val="2"/>
              </w:rPr>
              <w:t>р</w:t>
            </w:r>
            <w:r w:rsidRPr="00F517B6">
              <w:rPr>
                <w:kern w:val="2"/>
              </w:rPr>
              <w:t>ганами по вопросам взаимодействия с избир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тельными комиссиями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2E3363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выборный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период</w:t>
            </w:r>
          </w:p>
        </w:tc>
        <w:tc>
          <w:tcPr>
            <w:tcW w:w="2364" w:type="dxa"/>
            <w:tcBorders>
              <w:bottom w:val="single" w:sz="4" w:space="0" w:color="auto"/>
            </w:tcBorders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055E8F" w:rsidRPr="00F517B6" w:rsidRDefault="00055E8F" w:rsidP="002E3363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2. Повышение профессиональной квалификации </w:t>
            </w:r>
          </w:p>
          <w:p w:rsidR="00055E8F" w:rsidRPr="00F517B6" w:rsidRDefault="00055E8F" w:rsidP="00055E8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членов территориальной избирательной комиссии, </w:t>
            </w:r>
          </w:p>
          <w:p w:rsidR="00055E8F" w:rsidRPr="00F517B6" w:rsidRDefault="00055E8F" w:rsidP="00055E8F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участковых избирательных комиссий, резерва кадров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tabs>
                <w:tab w:val="left" w:pos="555"/>
              </w:tabs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2.1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Контроль, за качеством повышения профе</w:t>
            </w:r>
            <w:r w:rsidRPr="00F517B6">
              <w:rPr>
                <w:kern w:val="2"/>
              </w:rPr>
              <w:t>с</w:t>
            </w:r>
            <w:r w:rsidRPr="00F517B6">
              <w:rPr>
                <w:kern w:val="2"/>
              </w:rPr>
              <w:t>сионального уровня членов участковых к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миссий методами компьютерного тестиров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ния по вопросам избирательного права и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бирательного процесса, законодательства о референдумах</w:t>
            </w:r>
          </w:p>
        </w:tc>
        <w:tc>
          <w:tcPr>
            <w:tcW w:w="1489" w:type="dxa"/>
          </w:tcPr>
          <w:p w:rsidR="002E3363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По мере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необходим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сти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tabs>
                <w:tab w:val="left" w:pos="555"/>
              </w:tabs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2.2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Проведение семинаров, практических занятий с целью повышения квалификации организ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 xml:space="preserve">торов выборов 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 в соответс</w:t>
            </w:r>
            <w:r w:rsidRPr="00F517B6">
              <w:rPr>
                <w:kern w:val="2"/>
              </w:rPr>
              <w:t>т</w:t>
            </w:r>
            <w:r w:rsidRPr="00F517B6">
              <w:rPr>
                <w:kern w:val="2"/>
              </w:rPr>
              <w:t>вии с планом обучения</w:t>
            </w:r>
          </w:p>
        </w:tc>
        <w:tc>
          <w:tcPr>
            <w:tcW w:w="2364" w:type="dxa"/>
          </w:tcPr>
          <w:p w:rsidR="0062254F" w:rsidRPr="00F517B6" w:rsidRDefault="0062254F" w:rsidP="00F517B6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2.3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Обесп</w:t>
            </w:r>
            <w:r w:rsidR="00F517B6">
              <w:rPr>
                <w:kern w:val="2"/>
              </w:rPr>
              <w:t xml:space="preserve">ечение процесса обучения членов </w:t>
            </w:r>
            <w:r w:rsidRPr="00F517B6">
              <w:rPr>
                <w:kern w:val="2"/>
              </w:rPr>
              <w:t>уч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стковых комиссий и их резерва программами, учебно-методическими комплексами, рабоч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 xml:space="preserve">ми тетрадями вышестоящих </w:t>
            </w:r>
          </w:p>
        </w:tc>
        <w:tc>
          <w:tcPr>
            <w:tcW w:w="1489" w:type="dxa"/>
          </w:tcPr>
          <w:p w:rsidR="0062254F" w:rsidRPr="00F517B6" w:rsidRDefault="0062254F" w:rsidP="00783BE5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 всего периода</w:t>
            </w:r>
          </w:p>
        </w:tc>
        <w:tc>
          <w:tcPr>
            <w:tcW w:w="2364" w:type="dxa"/>
          </w:tcPr>
          <w:p w:rsid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ИКРО, </w:t>
            </w:r>
          </w:p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tabs>
                <w:tab w:val="left" w:pos="555"/>
              </w:tabs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2.4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Организация обучения резерва членов учас</w:t>
            </w:r>
            <w:r w:rsidRPr="00F517B6">
              <w:rPr>
                <w:kern w:val="2"/>
              </w:rPr>
              <w:t>т</w:t>
            </w:r>
            <w:r w:rsidRPr="00F517B6">
              <w:rPr>
                <w:kern w:val="2"/>
              </w:rPr>
              <w:t>ковых избирательных комиссий (комиссий р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ферендума)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 в соответс</w:t>
            </w:r>
            <w:r w:rsidRPr="00F517B6">
              <w:rPr>
                <w:kern w:val="2"/>
              </w:rPr>
              <w:t>т</w:t>
            </w:r>
            <w:r w:rsidRPr="00F517B6">
              <w:rPr>
                <w:kern w:val="2"/>
              </w:rPr>
              <w:t>вии с планом обучения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tabs>
                <w:tab w:val="left" w:pos="555"/>
              </w:tabs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2.5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Помощь в организации обучения председат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лей и членов участковой избирательной к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миссии на базе учебного центра в Ростовской области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По плану ИКРО</w:t>
            </w:r>
          </w:p>
        </w:tc>
        <w:tc>
          <w:tcPr>
            <w:tcW w:w="2364" w:type="dxa"/>
            <w:tcBorders>
              <w:bottom w:val="single" w:sz="4" w:space="0" w:color="auto"/>
            </w:tcBorders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055E8F" w:rsidRPr="00F517B6" w:rsidRDefault="00055E8F" w:rsidP="002E3363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3. Информационно-разъяснительная деятельность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3.1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Разработка и реализация планов мероприятий ТИК города Батайска по информированию и правовому просвещению участников избир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тельного процесса в период подготовки и пр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ведения выборов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3.2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Организация информационно-разъяснительной деятельности информацио</w:t>
            </w:r>
            <w:r w:rsidRPr="00F517B6">
              <w:rPr>
                <w:kern w:val="2"/>
              </w:rPr>
              <w:t>н</w:t>
            </w:r>
            <w:r w:rsidRPr="00F517B6">
              <w:rPr>
                <w:kern w:val="2"/>
              </w:rPr>
              <w:t>ных центров на базе учреждений культуры</w:t>
            </w:r>
          </w:p>
        </w:tc>
        <w:tc>
          <w:tcPr>
            <w:tcW w:w="1489" w:type="dxa"/>
          </w:tcPr>
          <w:p w:rsidR="00783BE5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выборный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период</w:t>
            </w:r>
          </w:p>
        </w:tc>
        <w:tc>
          <w:tcPr>
            <w:tcW w:w="2364" w:type="dxa"/>
          </w:tcPr>
          <w:p w:rsidR="0062254F" w:rsidRPr="00F517B6" w:rsidRDefault="0062254F" w:rsidP="00783BE5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</w:t>
            </w:r>
            <w:r w:rsidRPr="00F517B6">
              <w:rPr>
                <w:kern w:val="2"/>
              </w:rPr>
              <w:t>й</w:t>
            </w:r>
            <w:r w:rsidRPr="00F517B6">
              <w:rPr>
                <w:kern w:val="2"/>
              </w:rPr>
              <w:t>ска,библиотеки гор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да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lastRenderedPageBreak/>
              <w:t>3.3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Взаимодействие территориальной избирател</w:t>
            </w:r>
            <w:r w:rsidRPr="00F517B6">
              <w:rPr>
                <w:kern w:val="2"/>
              </w:rPr>
              <w:t>ь</w:t>
            </w:r>
            <w:r w:rsidRPr="00F517B6">
              <w:rPr>
                <w:kern w:val="2"/>
              </w:rPr>
              <w:t>ной комиссии с региональными и муниц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пальными СМИ по вопросам информационно-разъяснительной деятельности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3.4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Взаимодействие территориальной избирател</w:t>
            </w:r>
            <w:r w:rsidRPr="00F517B6">
              <w:rPr>
                <w:kern w:val="2"/>
              </w:rPr>
              <w:t>ь</w:t>
            </w:r>
            <w:r w:rsidRPr="00F517B6">
              <w:rPr>
                <w:kern w:val="2"/>
              </w:rPr>
              <w:t>ной комиссии с институтами гражданского общества, общественными и право-защитными организациями, политическими партиями по вопросам информационно-разъяснительной деятельности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3.5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Участие в проведении просветительских а</w:t>
            </w:r>
            <w:r w:rsidRPr="00F517B6">
              <w:rPr>
                <w:kern w:val="2"/>
              </w:rPr>
              <w:t>к</w:t>
            </w:r>
            <w:r w:rsidRPr="00F517B6">
              <w:rPr>
                <w:kern w:val="2"/>
              </w:rPr>
              <w:t>ций, направленных на повышение правовой культуры и политической грамотности изб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рателей, проводимых Избирательной комисс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ей Ростовской области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по плану ИКРО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ИКРО,</w:t>
            </w:r>
          </w:p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3.6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Участие в проведение совещаний с представ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телями общественных организаций инвалидов и социальных служб города Батайска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по мере нео</w:t>
            </w:r>
            <w:r w:rsidRPr="00F517B6">
              <w:rPr>
                <w:kern w:val="2"/>
              </w:rPr>
              <w:t>б</w:t>
            </w:r>
            <w:r w:rsidRPr="00F517B6">
              <w:rPr>
                <w:kern w:val="2"/>
              </w:rPr>
              <w:t>ходимости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3.7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Распространениеинформацио</w:t>
            </w:r>
            <w:r w:rsidRPr="00F517B6">
              <w:rPr>
                <w:kern w:val="2"/>
              </w:rPr>
              <w:t>н</w:t>
            </w:r>
            <w:r w:rsidRPr="00F517B6">
              <w:rPr>
                <w:kern w:val="2"/>
              </w:rPr>
              <w:t>ных,справочных, методических материалов по выборам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  <w:tcBorders>
              <w:bottom w:val="single" w:sz="4" w:space="0" w:color="auto"/>
            </w:tcBorders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F517B6" w:rsidRDefault="00055E8F" w:rsidP="002E3363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3.1. Информирование избирателей. </w:t>
            </w:r>
          </w:p>
          <w:p w:rsidR="00F517B6" w:rsidRDefault="00F517B6" w:rsidP="00F517B6">
            <w:pPr>
              <w:jc w:val="center"/>
              <w:rPr>
                <w:b/>
                <w:kern w:val="2"/>
              </w:rPr>
            </w:pPr>
            <w:r>
              <w:rPr>
                <w:b/>
                <w:kern w:val="2"/>
              </w:rPr>
              <w:t xml:space="preserve">Информационное наполнение </w:t>
            </w:r>
            <w:r w:rsidR="00055E8F" w:rsidRPr="00F517B6">
              <w:rPr>
                <w:b/>
                <w:kern w:val="2"/>
              </w:rPr>
              <w:t xml:space="preserve">ресурсов </w:t>
            </w:r>
          </w:p>
          <w:p w:rsidR="00055E8F" w:rsidRPr="00F517B6" w:rsidRDefault="00055E8F" w:rsidP="00F517B6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информационно-телекоммуникационной сети «Интернет»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3.1.1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Подготовка и опубликование информацио</w:t>
            </w:r>
            <w:r w:rsidRPr="00F517B6">
              <w:rPr>
                <w:kern w:val="2"/>
              </w:rPr>
              <w:t>н</w:t>
            </w:r>
            <w:r w:rsidRPr="00F517B6">
              <w:rPr>
                <w:kern w:val="2"/>
              </w:rPr>
              <w:t>ных сообщений в периодические печатные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дания по вопросам избирательного законод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тельства и деятельности территориальной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бирательной комиссии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3.1.2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 xml:space="preserve"> Распространение общественно-политического журнала «Ваш выбор»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3.1.3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Подготовка тематических публикаций и в</w:t>
            </w:r>
            <w:r w:rsidRPr="00F517B6">
              <w:rPr>
                <w:kern w:val="2"/>
              </w:rPr>
              <w:t>ы</w:t>
            </w:r>
            <w:r w:rsidRPr="00F517B6">
              <w:rPr>
                <w:kern w:val="2"/>
              </w:rPr>
              <w:t>ступлений, разъясняющих избирательное з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конодательство, освещение реализации мер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приятий по повышению правовой культуры избирателей и обучению организаторов выб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ров на сайте ТИК, в социальных сетях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  <w:tcBorders>
              <w:bottom w:val="single" w:sz="4" w:space="0" w:color="auto"/>
            </w:tcBorders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055E8F" w:rsidRPr="00F517B6" w:rsidRDefault="00055E8F" w:rsidP="002E3363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4. Правовое просвещение всех </w:t>
            </w:r>
          </w:p>
          <w:p w:rsidR="00055E8F" w:rsidRPr="00F517B6" w:rsidRDefault="00055E8F" w:rsidP="002E3363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участников избирательного процесса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4.1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Участие в проведение массовых молодежных мероприятий, посвященных избирательной проблематике, общественно-политической а</w:t>
            </w:r>
            <w:r w:rsidRPr="00F517B6">
              <w:rPr>
                <w:kern w:val="2"/>
              </w:rPr>
              <w:t>к</w:t>
            </w:r>
            <w:r w:rsidRPr="00F517B6">
              <w:rPr>
                <w:kern w:val="2"/>
              </w:rPr>
              <w:t>тивности молодежи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Отдел молодёжи А</w:t>
            </w:r>
            <w:r w:rsidRPr="00F517B6">
              <w:rPr>
                <w:kern w:val="2"/>
              </w:rPr>
              <w:t>д</w:t>
            </w:r>
            <w:r w:rsidRPr="00F517B6">
              <w:rPr>
                <w:kern w:val="2"/>
              </w:rPr>
              <w:t>министрации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4.2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Проведение мероприятий по повышению пр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вовой культуры молодых избирателей в ра</w:t>
            </w:r>
            <w:r w:rsidRPr="00F517B6">
              <w:rPr>
                <w:kern w:val="2"/>
              </w:rPr>
              <w:t>м</w:t>
            </w:r>
            <w:r w:rsidRPr="00F517B6">
              <w:rPr>
                <w:kern w:val="2"/>
              </w:rPr>
              <w:t>ках месячника Молодого избирателя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По плану ИКРО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lastRenderedPageBreak/>
              <w:t>4.3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Взаимодействие с молодежным парламентом при Батайской городской Думе по вопросам организации правового обучения и повышения правовой культуры молодежи, в том числе оказания правовой, методической и организ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ционной помощи органам молодежного сам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управления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4.4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Взаимодействие с органами местного сам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управления, организациями и учреждениями города Батайска по вопросам подготовки и проведения мероприятий в сфере повышения правовой культуры и электоральной активн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сти молодых и будущих избирателей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4.5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Методическая и организационная поддержка выборов в органы молодежного самоуправл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ния</w:t>
            </w:r>
          </w:p>
        </w:tc>
        <w:tc>
          <w:tcPr>
            <w:tcW w:w="1489" w:type="dxa"/>
          </w:tcPr>
          <w:p w:rsidR="00055E8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По мере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необходим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сти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4.6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Организация и проведение семинаров и сов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щаний с представителями политических па</w:t>
            </w:r>
            <w:r w:rsidRPr="00F517B6">
              <w:rPr>
                <w:kern w:val="2"/>
              </w:rPr>
              <w:t>р</w:t>
            </w:r>
            <w:r w:rsidRPr="00F517B6">
              <w:rPr>
                <w:kern w:val="2"/>
              </w:rPr>
              <w:t>тий кандидатами, доверенными лицами ка</w:t>
            </w:r>
            <w:r w:rsidRPr="00F517B6">
              <w:rPr>
                <w:kern w:val="2"/>
              </w:rPr>
              <w:t>н</w:t>
            </w:r>
            <w:r w:rsidRPr="00F517B6">
              <w:rPr>
                <w:kern w:val="2"/>
              </w:rPr>
              <w:t>дидатов и политических партий, наблюдат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лями по вопросам избирательного права и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бирательного процесса</w:t>
            </w:r>
          </w:p>
        </w:tc>
        <w:tc>
          <w:tcPr>
            <w:tcW w:w="1489" w:type="dxa"/>
          </w:tcPr>
          <w:p w:rsidR="00055E8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выборный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период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4.7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Организация и проведение циклов лекций и других интерактивных форм правового пр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свещения (круглых столов, дискуссий, турн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ров, викторин и т.д.) с целью разъяснения з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конодательства о выборах, процедур голос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вания на выборах в органы государственной власти и органы местного самоуправления различным целевым аудиториям – участникам избирательного процесса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4.8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Разработка и проведение выставочных мер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приятий по электоральной тематике и истории выборов, в том числе оборудование передви</w:t>
            </w:r>
            <w:r w:rsidRPr="00F517B6">
              <w:rPr>
                <w:kern w:val="2"/>
              </w:rPr>
              <w:t>ж</w:t>
            </w:r>
            <w:r w:rsidRPr="00F517B6">
              <w:rPr>
                <w:kern w:val="2"/>
              </w:rPr>
              <w:t>ных стендов по избира</w:t>
            </w:r>
            <w:r w:rsidRPr="00F517B6">
              <w:rPr>
                <w:kern w:val="2"/>
              </w:rPr>
              <w:softHyphen/>
              <w:t>тельной тематике для различных участников избира</w:t>
            </w:r>
            <w:r w:rsidRPr="00F517B6">
              <w:rPr>
                <w:kern w:val="2"/>
              </w:rPr>
              <w:softHyphen/>
              <w:t>тельного пр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цесса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течение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Библиотеки города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055E8F" w:rsidRPr="00F517B6" w:rsidRDefault="00055E8F" w:rsidP="002E3363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5. Организация конкурсной деятельности </w:t>
            </w:r>
          </w:p>
          <w:p w:rsidR="00055E8F" w:rsidRPr="00F517B6" w:rsidRDefault="00055E8F" w:rsidP="002E3363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для различных категорий участников и </w:t>
            </w:r>
          </w:p>
          <w:p w:rsidR="00055E8F" w:rsidRPr="00F517B6" w:rsidRDefault="00055E8F" w:rsidP="002E3363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будущих участников избирательного процесса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5.1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Участие в конкурсе среди территориальных избирательных комиссий Ростовской области на лучшую организацию работы в области информационно-разъяснительной деятельн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сти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По плану ИКРО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5.2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Организация и проведение городских этапов областных конкурсов, направленных на п</w:t>
            </w:r>
            <w:r w:rsidRPr="00F517B6">
              <w:rPr>
                <w:kern w:val="2"/>
              </w:rPr>
              <w:t>о</w:t>
            </w:r>
            <w:r w:rsidRPr="00F517B6">
              <w:rPr>
                <w:kern w:val="2"/>
              </w:rPr>
              <w:t>вышение правовой культуры молодых, буд</w:t>
            </w:r>
            <w:r w:rsidRPr="00F517B6">
              <w:rPr>
                <w:kern w:val="2"/>
              </w:rPr>
              <w:t>у</w:t>
            </w:r>
            <w:r w:rsidRPr="00F517B6">
              <w:rPr>
                <w:kern w:val="2"/>
              </w:rPr>
              <w:t>щих избирателей, организуемых Избирател</w:t>
            </w:r>
            <w:r w:rsidRPr="00F517B6">
              <w:rPr>
                <w:kern w:val="2"/>
              </w:rPr>
              <w:t>ь</w:t>
            </w:r>
            <w:r w:rsidRPr="00F517B6">
              <w:rPr>
                <w:kern w:val="2"/>
              </w:rPr>
              <w:t>ной комиссией Ростовской области</w:t>
            </w:r>
          </w:p>
        </w:tc>
        <w:tc>
          <w:tcPr>
            <w:tcW w:w="1489" w:type="dxa"/>
          </w:tcPr>
          <w:p w:rsidR="0062254F" w:rsidRPr="00F517B6" w:rsidRDefault="0062254F" w:rsidP="00783BE5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По плану ИКРО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lastRenderedPageBreak/>
              <w:t>5.3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Организация и проведение городских этапов областного конкурса для членов УИК в фо</w:t>
            </w:r>
            <w:r w:rsidRPr="00F517B6">
              <w:rPr>
                <w:kern w:val="2"/>
              </w:rPr>
              <w:t>р</w:t>
            </w:r>
            <w:r w:rsidRPr="00F517B6">
              <w:rPr>
                <w:kern w:val="2"/>
              </w:rPr>
              <w:t>мате «Лучший по профессии»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Октябрь 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5.4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Организация и проведение городских этапов областного конкурса ко Дню Конституции «Знаток Конституции Российской Федерации и избирательного права»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Ноябрь - д</w:t>
            </w:r>
            <w:r w:rsidRPr="00F517B6">
              <w:rPr>
                <w:kern w:val="2"/>
              </w:rPr>
              <w:t>е</w:t>
            </w:r>
            <w:r w:rsidRPr="00F517B6">
              <w:rPr>
                <w:kern w:val="2"/>
              </w:rPr>
              <w:t>кабрь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Батайска, Управление образов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ния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5.5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Проведение мероприятий (деловые игры, ко</w:t>
            </w:r>
            <w:r w:rsidRPr="00F517B6">
              <w:rPr>
                <w:kern w:val="2"/>
              </w:rPr>
              <w:t>н</w:t>
            </w:r>
            <w:r w:rsidRPr="00F517B6">
              <w:rPr>
                <w:kern w:val="2"/>
              </w:rPr>
              <w:t xml:space="preserve">курсы, викторины) по темам избирательного законодательства 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 всего периода</w:t>
            </w:r>
          </w:p>
        </w:tc>
        <w:tc>
          <w:tcPr>
            <w:tcW w:w="2364" w:type="dxa"/>
            <w:tcBorders>
              <w:bottom w:val="single" w:sz="4" w:space="0" w:color="auto"/>
            </w:tcBorders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Батайска,</w:t>
            </w:r>
          </w:p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Управление образов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ния города Батайска</w:t>
            </w:r>
          </w:p>
        </w:tc>
      </w:tr>
      <w:tr w:rsidR="00055E8F" w:rsidRPr="00F517B6" w:rsidTr="00F517B6">
        <w:trPr>
          <w:cantSplit/>
          <w:trHeight w:val="20"/>
          <w:jc w:val="center"/>
        </w:trPr>
        <w:tc>
          <w:tcPr>
            <w:tcW w:w="9410" w:type="dxa"/>
            <w:gridSpan w:val="4"/>
          </w:tcPr>
          <w:p w:rsidR="00055E8F" w:rsidRPr="00F517B6" w:rsidRDefault="00055E8F" w:rsidP="00055E8F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 xml:space="preserve">6. Обеспечение общественного контроля </w:t>
            </w:r>
          </w:p>
          <w:p w:rsidR="00055E8F" w:rsidRPr="00F517B6" w:rsidRDefault="00055E8F" w:rsidP="00055E8F">
            <w:pPr>
              <w:jc w:val="center"/>
              <w:rPr>
                <w:kern w:val="2"/>
              </w:rPr>
            </w:pPr>
            <w:r w:rsidRPr="00F517B6">
              <w:rPr>
                <w:b/>
                <w:kern w:val="2"/>
              </w:rPr>
              <w:t>за реализацией избирательных процедур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6.1.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Обучение наблюдателей, членов комиссий с правом совещательного голоса</w:t>
            </w:r>
          </w:p>
          <w:p w:rsidR="0062254F" w:rsidRPr="00F517B6" w:rsidRDefault="0062254F" w:rsidP="001956C8">
            <w:pPr>
              <w:jc w:val="both"/>
              <w:rPr>
                <w:kern w:val="2"/>
              </w:rPr>
            </w:pPr>
          </w:p>
        </w:tc>
        <w:tc>
          <w:tcPr>
            <w:tcW w:w="1489" w:type="dxa"/>
          </w:tcPr>
          <w:p w:rsidR="00055E8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выборный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период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6.2.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 xml:space="preserve"> Взаимодействие территориальной избир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тельной комиссии с представителями полит</w:t>
            </w:r>
            <w:r w:rsidRPr="00F517B6">
              <w:rPr>
                <w:kern w:val="2"/>
              </w:rPr>
              <w:t>и</w:t>
            </w:r>
            <w:r w:rsidRPr="00F517B6">
              <w:rPr>
                <w:kern w:val="2"/>
              </w:rPr>
              <w:t>ческих партий, общественных объединений других структур гражданского общества в подготовке наблюдателей избирательного процесса на территории города Батайска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6.3.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 xml:space="preserve"> Взаимодействия территориальной избир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тельной комис</w:t>
            </w:r>
            <w:r w:rsidRPr="00F517B6">
              <w:rPr>
                <w:kern w:val="2"/>
              </w:rPr>
              <w:softHyphen/>
              <w:t>сии с муниципальными средс</w:t>
            </w:r>
            <w:r w:rsidRPr="00F517B6">
              <w:rPr>
                <w:kern w:val="2"/>
              </w:rPr>
              <w:t>т</w:t>
            </w:r>
            <w:r w:rsidRPr="00F517B6">
              <w:rPr>
                <w:kern w:val="2"/>
              </w:rPr>
              <w:t>вами массовой информации по вопросам и</w:t>
            </w:r>
            <w:r w:rsidRPr="00F517B6">
              <w:rPr>
                <w:kern w:val="2"/>
              </w:rPr>
              <w:t>н</w:t>
            </w:r>
            <w:r w:rsidRPr="00F517B6">
              <w:rPr>
                <w:kern w:val="2"/>
              </w:rPr>
              <w:t>формационного обеспечения общественного контроля над соблюдением законности в ходе избирательных процедур</w:t>
            </w:r>
          </w:p>
        </w:tc>
        <w:tc>
          <w:tcPr>
            <w:tcW w:w="1489" w:type="dxa"/>
          </w:tcPr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 течение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всего периода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6.4.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Использование технологий информационно-телекоммуникационной сети «Интернет» в сфере обеспечения общественного контроля и прозрачности избирательных процедур, в том числе через информационно-поисковую си</w:t>
            </w:r>
            <w:r w:rsidRPr="00F517B6">
              <w:rPr>
                <w:kern w:val="2"/>
              </w:rPr>
              <w:t>с</w:t>
            </w:r>
            <w:r w:rsidRPr="00F517B6">
              <w:rPr>
                <w:kern w:val="2"/>
              </w:rPr>
              <w:t>тему «Чистый Дон»</w:t>
            </w:r>
          </w:p>
        </w:tc>
        <w:tc>
          <w:tcPr>
            <w:tcW w:w="1489" w:type="dxa"/>
          </w:tcPr>
          <w:p w:rsidR="00055E8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выборный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период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  <w:tr w:rsidR="0062254F" w:rsidRPr="00F517B6" w:rsidTr="00F517B6">
        <w:trPr>
          <w:cantSplit/>
          <w:trHeight w:val="20"/>
          <w:jc w:val="center"/>
        </w:trPr>
        <w:tc>
          <w:tcPr>
            <w:tcW w:w="681" w:type="dxa"/>
          </w:tcPr>
          <w:p w:rsidR="0062254F" w:rsidRPr="00F517B6" w:rsidRDefault="0062254F" w:rsidP="001956C8">
            <w:pPr>
              <w:jc w:val="center"/>
              <w:rPr>
                <w:b/>
                <w:kern w:val="2"/>
              </w:rPr>
            </w:pPr>
            <w:r w:rsidRPr="00F517B6">
              <w:rPr>
                <w:b/>
                <w:kern w:val="2"/>
              </w:rPr>
              <w:t>6.5.</w:t>
            </w:r>
          </w:p>
        </w:tc>
        <w:tc>
          <w:tcPr>
            <w:tcW w:w="4876" w:type="dxa"/>
          </w:tcPr>
          <w:p w:rsidR="0062254F" w:rsidRPr="00F517B6" w:rsidRDefault="0062254F" w:rsidP="001956C8">
            <w:pPr>
              <w:jc w:val="both"/>
              <w:rPr>
                <w:kern w:val="2"/>
              </w:rPr>
            </w:pPr>
            <w:r w:rsidRPr="00F517B6">
              <w:rPr>
                <w:kern w:val="2"/>
              </w:rPr>
              <w:t>Координация деятельности инициативных групп общественности с участковыми избир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тельными комиссиями в ходе осуществления общественного контроля над соблюдением з</w:t>
            </w:r>
            <w:r w:rsidRPr="00F517B6">
              <w:rPr>
                <w:kern w:val="2"/>
              </w:rPr>
              <w:t>а</w:t>
            </w:r>
            <w:r w:rsidRPr="00F517B6">
              <w:rPr>
                <w:kern w:val="2"/>
              </w:rPr>
              <w:t>конности избирательного процесса</w:t>
            </w:r>
          </w:p>
        </w:tc>
        <w:tc>
          <w:tcPr>
            <w:tcW w:w="1489" w:type="dxa"/>
          </w:tcPr>
          <w:p w:rsidR="00055E8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 xml:space="preserve">В выборный </w:t>
            </w:r>
          </w:p>
          <w:p w:rsidR="0062254F" w:rsidRPr="00F517B6" w:rsidRDefault="0062254F" w:rsidP="001956C8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период</w:t>
            </w:r>
          </w:p>
        </w:tc>
        <w:tc>
          <w:tcPr>
            <w:tcW w:w="2364" w:type="dxa"/>
          </w:tcPr>
          <w:p w:rsidR="0062254F" w:rsidRPr="00F517B6" w:rsidRDefault="0062254F" w:rsidP="002E3363">
            <w:pPr>
              <w:jc w:val="center"/>
              <w:rPr>
                <w:kern w:val="2"/>
              </w:rPr>
            </w:pPr>
            <w:r w:rsidRPr="00F517B6">
              <w:rPr>
                <w:kern w:val="2"/>
              </w:rPr>
              <w:t>Территориальная и</w:t>
            </w:r>
            <w:r w:rsidRPr="00F517B6">
              <w:rPr>
                <w:kern w:val="2"/>
              </w:rPr>
              <w:t>з</w:t>
            </w:r>
            <w:r w:rsidRPr="00F517B6">
              <w:rPr>
                <w:kern w:val="2"/>
              </w:rPr>
              <w:t>бирательная комиссия города Батайска</w:t>
            </w:r>
          </w:p>
        </w:tc>
      </w:tr>
    </w:tbl>
    <w:p w:rsidR="00AE5F6E" w:rsidRDefault="00AE5F6E" w:rsidP="001956C8">
      <w:pPr>
        <w:ind w:firstLine="709"/>
        <w:jc w:val="both"/>
        <w:rPr>
          <w:kern w:val="2"/>
          <w:sz w:val="28"/>
          <w:szCs w:val="28"/>
        </w:rPr>
      </w:pPr>
    </w:p>
    <w:p w:rsidR="00B30C03" w:rsidRDefault="00B30C03" w:rsidP="001956C8">
      <w:pPr>
        <w:ind w:firstLine="709"/>
        <w:jc w:val="both"/>
        <w:rPr>
          <w:kern w:val="2"/>
          <w:sz w:val="28"/>
          <w:szCs w:val="28"/>
        </w:rPr>
      </w:pPr>
      <w:bookmarkStart w:id="0" w:name="_GoBack"/>
      <w:bookmarkEnd w:id="0"/>
    </w:p>
    <w:p w:rsidR="00F517B6" w:rsidRPr="00AE5F6E" w:rsidRDefault="00F517B6" w:rsidP="001956C8">
      <w:pPr>
        <w:ind w:firstLine="709"/>
        <w:jc w:val="both"/>
        <w:rPr>
          <w:kern w:val="2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60"/>
        <w:gridCol w:w="3062"/>
        <w:gridCol w:w="3258"/>
      </w:tblGrid>
      <w:tr w:rsidR="002E3363" w:rsidTr="002E3363">
        <w:trPr>
          <w:tblCellSpacing w:w="28" w:type="dxa"/>
          <w:jc w:val="center"/>
        </w:trPr>
        <w:tc>
          <w:tcPr>
            <w:tcW w:w="3473" w:type="dxa"/>
          </w:tcPr>
          <w:p w:rsidR="002E3363" w:rsidRDefault="002E3363" w:rsidP="002E3363">
            <w:pPr>
              <w:rPr>
                <w:sz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74" w:type="dxa"/>
          </w:tcPr>
          <w:p w:rsidR="002E3363" w:rsidRDefault="002E3363" w:rsidP="002E3363">
            <w:pPr>
              <w:jc w:val="both"/>
              <w:rPr>
                <w:sz w:val="28"/>
              </w:rPr>
            </w:pPr>
          </w:p>
        </w:tc>
        <w:tc>
          <w:tcPr>
            <w:tcW w:w="3474" w:type="dxa"/>
          </w:tcPr>
          <w:p w:rsidR="002E3363" w:rsidRDefault="002E3363" w:rsidP="002E3363">
            <w:pPr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:rsidR="00E32F63" w:rsidRDefault="00E32F63" w:rsidP="002E3363">
      <w:pPr>
        <w:ind w:right="-1" w:firstLine="426"/>
        <w:jc w:val="both"/>
        <w:rPr>
          <w:sz w:val="28"/>
          <w:szCs w:val="28"/>
        </w:rPr>
      </w:pPr>
    </w:p>
    <w:p w:rsidR="00840D03" w:rsidRDefault="00840D03" w:rsidP="002E3363">
      <w:pPr>
        <w:ind w:right="-1" w:firstLine="426"/>
        <w:jc w:val="both"/>
        <w:rPr>
          <w:sz w:val="28"/>
          <w:szCs w:val="28"/>
        </w:rPr>
      </w:pPr>
    </w:p>
    <w:sectPr w:rsidR="00840D03" w:rsidSect="00F517B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851" w:right="851" w:bottom="851" w:left="1701" w:header="0" w:footer="56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5316" w:rsidRDefault="00FD5316" w:rsidP="00DD0880">
      <w:r>
        <w:separator/>
      </w:r>
    </w:p>
  </w:endnote>
  <w:endnote w:type="continuationSeparator" w:id="1">
    <w:p w:rsidR="00FD5316" w:rsidRDefault="00FD5316" w:rsidP="00DD0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7B6" w:rsidRDefault="00E05C85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F517B6"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F517B6">
      <w:rPr>
        <w:rStyle w:val="af5"/>
        <w:noProof/>
      </w:rPr>
      <w:t>1</w:t>
    </w:r>
    <w:r>
      <w:rPr>
        <w:rStyle w:val="af5"/>
      </w:rPr>
      <w:fldChar w:fldCharType="end"/>
    </w:r>
  </w:p>
  <w:p w:rsidR="00F517B6" w:rsidRDefault="00F517B6">
    <w:pPr>
      <w:pStyle w:val="af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7B6" w:rsidRDefault="00F517B6" w:rsidP="00866D1C">
    <w:pPr>
      <w:pStyle w:val="af3"/>
      <w:framePr w:wrap="around" w:vAnchor="text" w:hAnchor="margin" w:xAlign="center" w:y="1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7B6" w:rsidRDefault="00F517B6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5316" w:rsidRDefault="00FD5316" w:rsidP="00DD0880">
      <w:r>
        <w:separator/>
      </w:r>
    </w:p>
  </w:footnote>
  <w:footnote w:type="continuationSeparator" w:id="1">
    <w:p w:rsidR="00FD5316" w:rsidRDefault="00FD5316" w:rsidP="00DD08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7B6" w:rsidRDefault="00F517B6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7B6" w:rsidRDefault="00F517B6">
    <w:pPr>
      <w:pStyle w:val="a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7B6" w:rsidRDefault="00F517B6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42BBD"/>
    <w:multiLevelType w:val="multilevel"/>
    <w:tmpl w:val="7C400F1C"/>
    <w:lvl w:ilvl="0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80" w:hanging="2160"/>
      </w:pPr>
      <w:rPr>
        <w:rFonts w:hint="default"/>
      </w:rPr>
    </w:lvl>
  </w:abstractNum>
  <w:abstractNum w:abstractNumId="2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A967B0D"/>
    <w:multiLevelType w:val="hybridMultilevel"/>
    <w:tmpl w:val="5A82B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E4112D"/>
    <w:multiLevelType w:val="hybridMultilevel"/>
    <w:tmpl w:val="268078DA"/>
    <w:lvl w:ilvl="0" w:tplc="A50435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8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356E09EC"/>
    <w:multiLevelType w:val="multilevel"/>
    <w:tmpl w:val="7C400F1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2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78E11653"/>
    <w:multiLevelType w:val="multilevel"/>
    <w:tmpl w:val="7C400F1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10"/>
  </w:num>
  <w:num w:numId="2">
    <w:abstractNumId w:val="13"/>
  </w:num>
  <w:num w:numId="3">
    <w:abstractNumId w:val="8"/>
  </w:num>
  <w:num w:numId="4">
    <w:abstractNumId w:val="15"/>
  </w:num>
  <w:num w:numId="5">
    <w:abstractNumId w:val="3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1"/>
  </w:num>
  <w:num w:numId="12">
    <w:abstractNumId w:val="12"/>
  </w:num>
  <w:num w:numId="13">
    <w:abstractNumId w:val="0"/>
  </w:num>
  <w:num w:numId="14">
    <w:abstractNumId w:val="16"/>
  </w:num>
  <w:num w:numId="15">
    <w:abstractNumId w:val="5"/>
  </w:num>
  <w:num w:numId="16">
    <w:abstractNumId w:val="6"/>
  </w:num>
  <w:num w:numId="17">
    <w:abstractNumId w:val="9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hdrShapeDefaults>
    <o:shapedefaults v:ext="edit" spidmax="56322"/>
  </w:hdrShapeDefaults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214D0"/>
    <w:rsid w:val="00027618"/>
    <w:rsid w:val="00033013"/>
    <w:rsid w:val="00040B5B"/>
    <w:rsid w:val="00055E8F"/>
    <w:rsid w:val="0006005A"/>
    <w:rsid w:val="00085052"/>
    <w:rsid w:val="00092332"/>
    <w:rsid w:val="00095D67"/>
    <w:rsid w:val="000A0279"/>
    <w:rsid w:val="000B336C"/>
    <w:rsid w:val="000B3C13"/>
    <w:rsid w:val="000B7126"/>
    <w:rsid w:val="000C1EB1"/>
    <w:rsid w:val="000D54A2"/>
    <w:rsid w:val="00104738"/>
    <w:rsid w:val="00104FA7"/>
    <w:rsid w:val="00116107"/>
    <w:rsid w:val="00117926"/>
    <w:rsid w:val="00117EB8"/>
    <w:rsid w:val="0012120B"/>
    <w:rsid w:val="00125AA9"/>
    <w:rsid w:val="00126C5D"/>
    <w:rsid w:val="001306C2"/>
    <w:rsid w:val="001332AD"/>
    <w:rsid w:val="00136104"/>
    <w:rsid w:val="00143939"/>
    <w:rsid w:val="001466AE"/>
    <w:rsid w:val="001523AC"/>
    <w:rsid w:val="00153814"/>
    <w:rsid w:val="00157B60"/>
    <w:rsid w:val="00160FB7"/>
    <w:rsid w:val="00177BB6"/>
    <w:rsid w:val="00181DBB"/>
    <w:rsid w:val="00185898"/>
    <w:rsid w:val="001956C8"/>
    <w:rsid w:val="00195F6C"/>
    <w:rsid w:val="001A05EE"/>
    <w:rsid w:val="001A3BD3"/>
    <w:rsid w:val="001B49BF"/>
    <w:rsid w:val="001B6CE7"/>
    <w:rsid w:val="001C7E51"/>
    <w:rsid w:val="001E3C16"/>
    <w:rsid w:val="001E56C4"/>
    <w:rsid w:val="001F4E5C"/>
    <w:rsid w:val="00203CB6"/>
    <w:rsid w:val="00216A5B"/>
    <w:rsid w:val="00233A05"/>
    <w:rsid w:val="00233AD3"/>
    <w:rsid w:val="0023414C"/>
    <w:rsid w:val="00235A9D"/>
    <w:rsid w:val="002462F8"/>
    <w:rsid w:val="00253970"/>
    <w:rsid w:val="002577E7"/>
    <w:rsid w:val="00264F54"/>
    <w:rsid w:val="00280EA1"/>
    <w:rsid w:val="00281353"/>
    <w:rsid w:val="002941DF"/>
    <w:rsid w:val="002A35B5"/>
    <w:rsid w:val="002A713F"/>
    <w:rsid w:val="002B19FE"/>
    <w:rsid w:val="002C74F6"/>
    <w:rsid w:val="002D586B"/>
    <w:rsid w:val="002E3363"/>
    <w:rsid w:val="002E3A85"/>
    <w:rsid w:val="002F1527"/>
    <w:rsid w:val="002F29BB"/>
    <w:rsid w:val="002F6B88"/>
    <w:rsid w:val="00305739"/>
    <w:rsid w:val="00306312"/>
    <w:rsid w:val="00316D52"/>
    <w:rsid w:val="00317832"/>
    <w:rsid w:val="00321D78"/>
    <w:rsid w:val="00323D62"/>
    <w:rsid w:val="003266B5"/>
    <w:rsid w:val="00352F1F"/>
    <w:rsid w:val="003621A9"/>
    <w:rsid w:val="00363052"/>
    <w:rsid w:val="00370AF7"/>
    <w:rsid w:val="00377EA1"/>
    <w:rsid w:val="00393E2B"/>
    <w:rsid w:val="0039501D"/>
    <w:rsid w:val="0039598B"/>
    <w:rsid w:val="00396F2D"/>
    <w:rsid w:val="003A2892"/>
    <w:rsid w:val="003A3903"/>
    <w:rsid w:val="003A45BB"/>
    <w:rsid w:val="003A54F9"/>
    <w:rsid w:val="003C0398"/>
    <w:rsid w:val="003C0DBD"/>
    <w:rsid w:val="003C1C56"/>
    <w:rsid w:val="003D3818"/>
    <w:rsid w:val="003D4551"/>
    <w:rsid w:val="003E4F8C"/>
    <w:rsid w:val="00400561"/>
    <w:rsid w:val="00407BAC"/>
    <w:rsid w:val="00417FBA"/>
    <w:rsid w:val="0042392A"/>
    <w:rsid w:val="00430216"/>
    <w:rsid w:val="00434EB1"/>
    <w:rsid w:val="00470BA7"/>
    <w:rsid w:val="004765ED"/>
    <w:rsid w:val="004804E7"/>
    <w:rsid w:val="00482C27"/>
    <w:rsid w:val="004947EA"/>
    <w:rsid w:val="004A0A60"/>
    <w:rsid w:val="004B5371"/>
    <w:rsid w:val="004B7705"/>
    <w:rsid w:val="004C0E1E"/>
    <w:rsid w:val="004C2430"/>
    <w:rsid w:val="004D3BEB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56218"/>
    <w:rsid w:val="00561B98"/>
    <w:rsid w:val="0056495A"/>
    <w:rsid w:val="00575E18"/>
    <w:rsid w:val="00581128"/>
    <w:rsid w:val="00582CA2"/>
    <w:rsid w:val="00594773"/>
    <w:rsid w:val="005A5241"/>
    <w:rsid w:val="005A6DA9"/>
    <w:rsid w:val="005B649D"/>
    <w:rsid w:val="005F32E8"/>
    <w:rsid w:val="00601510"/>
    <w:rsid w:val="0060563B"/>
    <w:rsid w:val="0062254F"/>
    <w:rsid w:val="00622F21"/>
    <w:rsid w:val="00622F70"/>
    <w:rsid w:val="00631FA2"/>
    <w:rsid w:val="006346FC"/>
    <w:rsid w:val="0064436D"/>
    <w:rsid w:val="006473EB"/>
    <w:rsid w:val="00665AB4"/>
    <w:rsid w:val="006675C7"/>
    <w:rsid w:val="006821E8"/>
    <w:rsid w:val="00682EFA"/>
    <w:rsid w:val="006939A9"/>
    <w:rsid w:val="0069426C"/>
    <w:rsid w:val="006C1DFB"/>
    <w:rsid w:val="006D010F"/>
    <w:rsid w:val="006D6E2C"/>
    <w:rsid w:val="006F62CC"/>
    <w:rsid w:val="007037F5"/>
    <w:rsid w:val="007068B6"/>
    <w:rsid w:val="00711CE6"/>
    <w:rsid w:val="00714F59"/>
    <w:rsid w:val="007209DA"/>
    <w:rsid w:val="00724C40"/>
    <w:rsid w:val="00736B13"/>
    <w:rsid w:val="00742F62"/>
    <w:rsid w:val="007466ED"/>
    <w:rsid w:val="007641DB"/>
    <w:rsid w:val="00765C53"/>
    <w:rsid w:val="00767187"/>
    <w:rsid w:val="007721AC"/>
    <w:rsid w:val="00783BE5"/>
    <w:rsid w:val="00784A77"/>
    <w:rsid w:val="007A66E1"/>
    <w:rsid w:val="007B0C22"/>
    <w:rsid w:val="007B61AC"/>
    <w:rsid w:val="007C2EC7"/>
    <w:rsid w:val="007C38EB"/>
    <w:rsid w:val="007C3CD2"/>
    <w:rsid w:val="007E3CE0"/>
    <w:rsid w:val="007F0BC9"/>
    <w:rsid w:val="007F4E2B"/>
    <w:rsid w:val="007F7B05"/>
    <w:rsid w:val="0080058A"/>
    <w:rsid w:val="00801ED3"/>
    <w:rsid w:val="00811570"/>
    <w:rsid w:val="00817C98"/>
    <w:rsid w:val="00821F22"/>
    <w:rsid w:val="0082443C"/>
    <w:rsid w:val="008258EC"/>
    <w:rsid w:val="00831B86"/>
    <w:rsid w:val="00832C68"/>
    <w:rsid w:val="00840D03"/>
    <w:rsid w:val="00852CB8"/>
    <w:rsid w:val="00866D1C"/>
    <w:rsid w:val="00884292"/>
    <w:rsid w:val="00891428"/>
    <w:rsid w:val="00891F4F"/>
    <w:rsid w:val="008939BC"/>
    <w:rsid w:val="008A70B6"/>
    <w:rsid w:val="008B4CCD"/>
    <w:rsid w:val="008C270F"/>
    <w:rsid w:val="008C5960"/>
    <w:rsid w:val="008D19FD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5F9F"/>
    <w:rsid w:val="009561F4"/>
    <w:rsid w:val="0097349A"/>
    <w:rsid w:val="0098041D"/>
    <w:rsid w:val="0098409F"/>
    <w:rsid w:val="009844A5"/>
    <w:rsid w:val="0098750C"/>
    <w:rsid w:val="00993953"/>
    <w:rsid w:val="009C53CB"/>
    <w:rsid w:val="009D06F8"/>
    <w:rsid w:val="00A05FBF"/>
    <w:rsid w:val="00A05FC4"/>
    <w:rsid w:val="00A17747"/>
    <w:rsid w:val="00A5067F"/>
    <w:rsid w:val="00A620B9"/>
    <w:rsid w:val="00A75DE0"/>
    <w:rsid w:val="00A80263"/>
    <w:rsid w:val="00A94C85"/>
    <w:rsid w:val="00A972FD"/>
    <w:rsid w:val="00AA0F1E"/>
    <w:rsid w:val="00AB50FA"/>
    <w:rsid w:val="00AD3E7A"/>
    <w:rsid w:val="00AE0C76"/>
    <w:rsid w:val="00AE0F30"/>
    <w:rsid w:val="00AE12A3"/>
    <w:rsid w:val="00AE5F6E"/>
    <w:rsid w:val="00B03BD7"/>
    <w:rsid w:val="00B30C03"/>
    <w:rsid w:val="00B3587E"/>
    <w:rsid w:val="00B420E0"/>
    <w:rsid w:val="00B46BA1"/>
    <w:rsid w:val="00B46BCD"/>
    <w:rsid w:val="00B50995"/>
    <w:rsid w:val="00B529C4"/>
    <w:rsid w:val="00B62BBC"/>
    <w:rsid w:val="00B6451E"/>
    <w:rsid w:val="00B71BA8"/>
    <w:rsid w:val="00B720FD"/>
    <w:rsid w:val="00B7453C"/>
    <w:rsid w:val="00B7569F"/>
    <w:rsid w:val="00B76E26"/>
    <w:rsid w:val="00BA5900"/>
    <w:rsid w:val="00BC1BA6"/>
    <w:rsid w:val="00BC24AD"/>
    <w:rsid w:val="00BC6C5A"/>
    <w:rsid w:val="00BC7444"/>
    <w:rsid w:val="00BD7C98"/>
    <w:rsid w:val="00BE37F8"/>
    <w:rsid w:val="00BE421E"/>
    <w:rsid w:val="00BE6D19"/>
    <w:rsid w:val="00C03278"/>
    <w:rsid w:val="00C06BDA"/>
    <w:rsid w:val="00C10439"/>
    <w:rsid w:val="00C1057C"/>
    <w:rsid w:val="00C10A84"/>
    <w:rsid w:val="00C47415"/>
    <w:rsid w:val="00C544C2"/>
    <w:rsid w:val="00C54D9C"/>
    <w:rsid w:val="00C54ECE"/>
    <w:rsid w:val="00C5744A"/>
    <w:rsid w:val="00C617CE"/>
    <w:rsid w:val="00C61EC1"/>
    <w:rsid w:val="00C65F6B"/>
    <w:rsid w:val="00C663CC"/>
    <w:rsid w:val="00C72404"/>
    <w:rsid w:val="00C75619"/>
    <w:rsid w:val="00C91280"/>
    <w:rsid w:val="00CA5BA1"/>
    <w:rsid w:val="00CC1340"/>
    <w:rsid w:val="00CC71F3"/>
    <w:rsid w:val="00CC7447"/>
    <w:rsid w:val="00CD4236"/>
    <w:rsid w:val="00CF69A9"/>
    <w:rsid w:val="00D23FED"/>
    <w:rsid w:val="00D26F9B"/>
    <w:rsid w:val="00D446C5"/>
    <w:rsid w:val="00D50A16"/>
    <w:rsid w:val="00D60113"/>
    <w:rsid w:val="00D65E10"/>
    <w:rsid w:val="00D65F14"/>
    <w:rsid w:val="00D71615"/>
    <w:rsid w:val="00D771FD"/>
    <w:rsid w:val="00D853DC"/>
    <w:rsid w:val="00D85E2C"/>
    <w:rsid w:val="00D944D1"/>
    <w:rsid w:val="00D94741"/>
    <w:rsid w:val="00DD0880"/>
    <w:rsid w:val="00DD348D"/>
    <w:rsid w:val="00DD369A"/>
    <w:rsid w:val="00DE1E2A"/>
    <w:rsid w:val="00DE25BD"/>
    <w:rsid w:val="00E0405A"/>
    <w:rsid w:val="00E05C85"/>
    <w:rsid w:val="00E32F63"/>
    <w:rsid w:val="00E40B36"/>
    <w:rsid w:val="00E44932"/>
    <w:rsid w:val="00E44BD2"/>
    <w:rsid w:val="00E543D8"/>
    <w:rsid w:val="00E573CC"/>
    <w:rsid w:val="00E601F1"/>
    <w:rsid w:val="00E65287"/>
    <w:rsid w:val="00E81780"/>
    <w:rsid w:val="00E9549F"/>
    <w:rsid w:val="00EA2103"/>
    <w:rsid w:val="00EC7DE7"/>
    <w:rsid w:val="00EE1AD6"/>
    <w:rsid w:val="00EE25FA"/>
    <w:rsid w:val="00EE3590"/>
    <w:rsid w:val="00EF0408"/>
    <w:rsid w:val="00EF2272"/>
    <w:rsid w:val="00EF28D2"/>
    <w:rsid w:val="00EF5AC6"/>
    <w:rsid w:val="00EF7B14"/>
    <w:rsid w:val="00F0220D"/>
    <w:rsid w:val="00F03024"/>
    <w:rsid w:val="00F1078B"/>
    <w:rsid w:val="00F12118"/>
    <w:rsid w:val="00F13747"/>
    <w:rsid w:val="00F203BC"/>
    <w:rsid w:val="00F22261"/>
    <w:rsid w:val="00F313C4"/>
    <w:rsid w:val="00F403A8"/>
    <w:rsid w:val="00F517B6"/>
    <w:rsid w:val="00F572E0"/>
    <w:rsid w:val="00F65143"/>
    <w:rsid w:val="00F77930"/>
    <w:rsid w:val="00F8428B"/>
    <w:rsid w:val="00FA1A24"/>
    <w:rsid w:val="00FA2526"/>
    <w:rsid w:val="00FA47FE"/>
    <w:rsid w:val="00FA7345"/>
    <w:rsid w:val="00FC33FB"/>
    <w:rsid w:val="00FC45CF"/>
    <w:rsid w:val="00FD5316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footer"/>
    <w:basedOn w:val="a"/>
    <w:link w:val="af4"/>
    <w:uiPriority w:val="99"/>
    <w:unhideWhenUsed/>
    <w:rsid w:val="000214D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0214D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5">
    <w:name w:val="page number"/>
    <w:basedOn w:val="a0"/>
    <w:rsid w:val="000214D0"/>
  </w:style>
  <w:style w:type="paragraph" w:styleId="af6">
    <w:name w:val="header"/>
    <w:basedOn w:val="a"/>
    <w:link w:val="af7"/>
    <w:rsid w:val="00181DBB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181DB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E4543-2C18-4B23-B2A4-039A3AEF5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1010</TotalTime>
  <Pages>13</Pages>
  <Words>3451</Words>
  <Characters>19674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57</cp:revision>
  <cp:lastPrinted>2019-01-23T12:40:00Z</cp:lastPrinted>
  <dcterms:created xsi:type="dcterms:W3CDTF">2016-04-26T13:39:00Z</dcterms:created>
  <dcterms:modified xsi:type="dcterms:W3CDTF">2019-04-23T09:59:00Z</dcterms:modified>
</cp:coreProperties>
</file>