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252491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2550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1023E6">
              <w:rPr>
                <w:b/>
                <w:sz w:val="28"/>
                <w:szCs w:val="28"/>
              </w:rPr>
              <w:t>1</w:t>
            </w:r>
            <w:r w:rsidR="00C2550A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C2550A" w:rsidRDefault="00C2550A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C2550A">
              <w:rPr>
                <w:b/>
                <w:sz w:val="28"/>
                <w:szCs w:val="28"/>
              </w:rPr>
              <w:t xml:space="preserve">Об утверждении Положения о рабочей группе </w:t>
            </w:r>
          </w:p>
          <w:p w:rsidR="00C2550A" w:rsidRDefault="00C2550A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C2550A">
              <w:rPr>
                <w:b/>
                <w:sz w:val="28"/>
                <w:szCs w:val="28"/>
              </w:rPr>
              <w:t xml:space="preserve">по информационным спорам и иным вопросам </w:t>
            </w:r>
          </w:p>
          <w:p w:rsidR="00C2550A" w:rsidRDefault="00C2550A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C2550A">
              <w:rPr>
                <w:b/>
                <w:sz w:val="28"/>
                <w:szCs w:val="28"/>
              </w:rPr>
              <w:t xml:space="preserve">информационного обеспечения выборов депутатов </w:t>
            </w:r>
          </w:p>
          <w:p w:rsidR="004B67B9" w:rsidRPr="00C2550A" w:rsidRDefault="00C2550A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C2550A">
              <w:rPr>
                <w:b/>
                <w:sz w:val="28"/>
                <w:szCs w:val="28"/>
              </w:rPr>
              <w:t>Батайской городской Думы, местного референдума</w:t>
            </w:r>
            <w:r w:rsidR="00D56EB7" w:rsidRPr="00C2550A">
              <w:rPr>
                <w:b/>
                <w:sz w:val="28"/>
                <w:szCs w:val="28"/>
              </w:rPr>
              <w:t>.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7D2F41" w:rsidRPr="00532989" w:rsidRDefault="001F15D4" w:rsidP="007D2F41">
      <w:pPr>
        <w:suppressAutoHyphens/>
        <w:ind w:firstLine="709"/>
        <w:jc w:val="both"/>
        <w:rPr>
          <w:kern w:val="28"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Pr="005E418E">
        <w:rPr>
          <w:sz w:val="28"/>
          <w:szCs w:val="28"/>
        </w:rPr>
        <w:t>пунктом 7 статьи 56, статьей 60 Федерального закона от 12</w:t>
      </w:r>
      <w:r>
        <w:rPr>
          <w:sz w:val="28"/>
          <w:szCs w:val="28"/>
        </w:rPr>
        <w:t>.06.</w:t>
      </w:r>
      <w:r w:rsidRPr="005E418E">
        <w:rPr>
          <w:sz w:val="28"/>
          <w:szCs w:val="28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  <w:szCs w:val="28"/>
        </w:rPr>
        <w:t>пунктом 3 части</w:t>
      </w:r>
      <w:r w:rsidRPr="005E418E">
        <w:rPr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 w:rsidRPr="005E418E">
        <w:rPr>
          <w:sz w:val="28"/>
          <w:szCs w:val="28"/>
        </w:rPr>
        <w:t xml:space="preserve"> статьи 1</w:t>
      </w:r>
      <w:r>
        <w:rPr>
          <w:sz w:val="28"/>
          <w:szCs w:val="28"/>
        </w:rPr>
        <w:t>7</w:t>
      </w:r>
      <w:r w:rsidRPr="005E418E">
        <w:rPr>
          <w:sz w:val="28"/>
          <w:szCs w:val="28"/>
        </w:rPr>
        <w:t xml:space="preserve"> Областного закона от 12</w:t>
      </w:r>
      <w:r>
        <w:rPr>
          <w:sz w:val="28"/>
          <w:szCs w:val="28"/>
        </w:rPr>
        <w:t>.05.</w:t>
      </w:r>
      <w:r w:rsidRPr="005E418E">
        <w:rPr>
          <w:sz w:val="28"/>
          <w:szCs w:val="28"/>
        </w:rPr>
        <w:t xml:space="preserve">2016 № 525-ЗС «О выборах </w:t>
      </w:r>
      <w:r>
        <w:rPr>
          <w:sz w:val="28"/>
          <w:szCs w:val="28"/>
        </w:rPr>
        <w:br/>
      </w:r>
      <w:r w:rsidRPr="005E418E">
        <w:rPr>
          <w:sz w:val="28"/>
          <w:szCs w:val="28"/>
        </w:rPr>
        <w:t>и референдумах в Ростовской области»</w:t>
      </w:r>
      <w:r>
        <w:rPr>
          <w:sz w:val="28"/>
          <w:szCs w:val="28"/>
        </w:rPr>
        <w:t>,</w:t>
      </w:r>
      <w:r w:rsidRPr="005E418E">
        <w:rPr>
          <w:sz w:val="28"/>
          <w:szCs w:val="28"/>
        </w:rPr>
        <w:t xml:space="preserve"> в целях реализации полномочий </w:t>
      </w:r>
      <w:r>
        <w:rPr>
          <w:sz w:val="28"/>
          <w:szCs w:val="28"/>
        </w:rPr>
        <w:t xml:space="preserve">Территориальной избирательной </w:t>
      </w:r>
      <w:r w:rsidRPr="005E418E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города Батайска </w:t>
      </w:r>
      <w:r w:rsidRPr="001321A5">
        <w:rPr>
          <w:sz w:val="28"/>
          <w:szCs w:val="28"/>
        </w:rPr>
        <w:t xml:space="preserve">по контролю </w:t>
      </w:r>
      <w:r>
        <w:rPr>
          <w:sz w:val="28"/>
          <w:szCs w:val="28"/>
        </w:rPr>
        <w:br/>
      </w:r>
      <w:r w:rsidRPr="001321A5">
        <w:rPr>
          <w:sz w:val="28"/>
          <w:szCs w:val="28"/>
        </w:rPr>
        <w:t>за соблюдением участниками</w:t>
      </w:r>
      <w:proofErr w:type="gramEnd"/>
      <w:r w:rsidRPr="001321A5">
        <w:rPr>
          <w:sz w:val="28"/>
          <w:szCs w:val="28"/>
        </w:rPr>
        <w:t xml:space="preserve"> избирательного процесса порядка и правил информирования избирателей, проведения предвыборной агитации при проведении выборов депутатов Батайской городской Думы, местн</w:t>
      </w:r>
      <w:r>
        <w:rPr>
          <w:sz w:val="28"/>
          <w:szCs w:val="28"/>
        </w:rPr>
        <w:t>ого</w:t>
      </w:r>
      <w:r w:rsidRPr="001321A5">
        <w:rPr>
          <w:sz w:val="28"/>
          <w:szCs w:val="28"/>
        </w:rPr>
        <w:t xml:space="preserve"> референдум</w:t>
      </w:r>
      <w:r>
        <w:rPr>
          <w:sz w:val="28"/>
          <w:szCs w:val="28"/>
        </w:rPr>
        <w:t>а</w:t>
      </w:r>
      <w:r w:rsidR="007D2F41" w:rsidRPr="00532989">
        <w:rPr>
          <w:kern w:val="28"/>
          <w:sz w:val="28"/>
          <w:szCs w:val="28"/>
        </w:rPr>
        <w:t>,</w:t>
      </w:r>
    </w:p>
    <w:p w:rsidR="002E4D8D" w:rsidRDefault="002E4D8D" w:rsidP="00143DA9">
      <w:pPr>
        <w:spacing w:line="276" w:lineRule="auto"/>
        <w:ind w:firstLine="425"/>
        <w:jc w:val="center"/>
        <w:rPr>
          <w:sz w:val="28"/>
        </w:rPr>
      </w:pPr>
    </w:p>
    <w:p w:rsidR="003C0DBD" w:rsidRPr="00954CC0" w:rsidRDefault="00235A9D" w:rsidP="00143DA9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4B67B9" w:rsidRPr="001F15D4" w:rsidRDefault="00235A9D" w:rsidP="001F15D4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06E08" w:rsidRPr="00406E08" w:rsidRDefault="00406E08" w:rsidP="00406E08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406E08">
        <w:rPr>
          <w:sz w:val="28"/>
          <w:szCs w:val="28"/>
        </w:rPr>
        <w:t xml:space="preserve">1. Утвердить прилагаемое Положение о рабочей группе </w:t>
      </w:r>
      <w:r w:rsidRPr="00406E08">
        <w:rPr>
          <w:sz w:val="28"/>
          <w:szCs w:val="28"/>
        </w:rPr>
        <w:br/>
        <w:t>по информационным спорам и иным вопросам информационного обеспеч</w:t>
      </w:r>
      <w:r w:rsidRPr="00406E08">
        <w:rPr>
          <w:sz w:val="28"/>
          <w:szCs w:val="28"/>
        </w:rPr>
        <w:t>е</w:t>
      </w:r>
      <w:r w:rsidRPr="00406E08">
        <w:rPr>
          <w:sz w:val="28"/>
          <w:szCs w:val="28"/>
        </w:rPr>
        <w:t>ния выборов депутатов Батайской городской Думы, местного референдума.</w:t>
      </w:r>
    </w:p>
    <w:p w:rsidR="00406E08" w:rsidRPr="00406E08" w:rsidRDefault="004F4196" w:rsidP="00406E08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06E08" w:rsidRPr="00406E08">
        <w:rPr>
          <w:sz w:val="28"/>
          <w:szCs w:val="28"/>
        </w:rPr>
        <w:t>. </w:t>
      </w:r>
      <w:proofErr w:type="gramStart"/>
      <w:r w:rsidR="00406E08" w:rsidRPr="00406E08">
        <w:rPr>
          <w:sz w:val="28"/>
          <w:szCs w:val="28"/>
        </w:rPr>
        <w:t>Разместить</w:t>
      </w:r>
      <w:proofErr w:type="gramEnd"/>
      <w:r w:rsidR="00406E08" w:rsidRPr="00406E08">
        <w:rPr>
          <w:sz w:val="28"/>
          <w:szCs w:val="28"/>
        </w:rPr>
        <w:t xml:space="preserve"> настоящее постановление на официальном сайте Терр</w:t>
      </w:r>
      <w:r w:rsidR="00406E08" w:rsidRPr="00406E08">
        <w:rPr>
          <w:sz w:val="28"/>
          <w:szCs w:val="28"/>
        </w:rPr>
        <w:t>и</w:t>
      </w:r>
      <w:r w:rsidR="00406E08" w:rsidRPr="00406E08">
        <w:rPr>
          <w:sz w:val="28"/>
          <w:szCs w:val="28"/>
        </w:rPr>
        <w:t>ториальной избирательной комиссии города Батайска</w:t>
      </w:r>
      <w:r w:rsidR="00406E08" w:rsidRPr="00406E08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C15567" w:rsidRPr="007D2F41" w:rsidRDefault="00C15567" w:rsidP="00C15567">
      <w:pPr>
        <w:spacing w:line="276" w:lineRule="auto"/>
        <w:jc w:val="both"/>
        <w:rPr>
          <w:kern w:val="28"/>
          <w:sz w:val="28"/>
          <w:szCs w:val="28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Default="007F324A" w:rsidP="007F009A">
      <w:pPr>
        <w:widowControl w:val="0"/>
        <w:suppressAutoHyphens/>
        <w:ind w:left="5812"/>
        <w:jc w:val="center"/>
      </w:pPr>
      <w:r>
        <w:lastRenderedPageBreak/>
        <w:t>П</w:t>
      </w:r>
      <w:r w:rsidR="00C63D49">
        <w:t>риложение</w:t>
      </w:r>
    </w:p>
    <w:p w:rsidR="004F4196" w:rsidRDefault="004F4196" w:rsidP="007F009A">
      <w:pPr>
        <w:widowControl w:val="0"/>
        <w:suppressAutoHyphens/>
        <w:ind w:left="5812"/>
        <w:jc w:val="center"/>
      </w:pPr>
      <w:bookmarkStart w:id="0" w:name="_GoBack"/>
      <w:bookmarkEnd w:id="0"/>
    </w:p>
    <w:p w:rsidR="007F009A" w:rsidRDefault="007F009A" w:rsidP="007F009A">
      <w:pPr>
        <w:widowControl w:val="0"/>
        <w:suppressAutoHyphens/>
        <w:ind w:left="5812"/>
        <w:jc w:val="center"/>
      </w:pPr>
      <w:r>
        <w:t>УТВЕРЖДЕНО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7F009A" w:rsidRDefault="00A627FE" w:rsidP="007F009A">
      <w:pPr>
        <w:pStyle w:val="af6"/>
        <w:ind w:left="5812"/>
        <w:jc w:val="center"/>
      </w:pPr>
      <w:bookmarkStart w:id="1" w:name="__DdeLink__3764_2741697564"/>
      <w:bookmarkEnd w:id="1"/>
      <w:r>
        <w:rPr>
          <w:sz w:val="22"/>
          <w:szCs w:val="22"/>
        </w:rPr>
        <w:t>от 19.06.</w:t>
      </w:r>
      <w:r w:rsidR="007F009A">
        <w:rPr>
          <w:sz w:val="22"/>
          <w:szCs w:val="22"/>
        </w:rPr>
        <w:t>2019 г. № 138-</w:t>
      </w:r>
      <w:r w:rsidR="007F324A">
        <w:rPr>
          <w:sz w:val="22"/>
          <w:szCs w:val="22"/>
        </w:rPr>
        <w:t>1</w:t>
      </w:r>
      <w:r w:rsidR="00406E08">
        <w:rPr>
          <w:sz w:val="22"/>
          <w:szCs w:val="22"/>
        </w:rPr>
        <w:t>2</w:t>
      </w: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F705AC" w:rsidRPr="00F705AC" w:rsidRDefault="00F705AC" w:rsidP="00F705AC">
      <w:pPr>
        <w:keepNext/>
        <w:jc w:val="center"/>
        <w:outlineLvl w:val="5"/>
        <w:rPr>
          <w:b/>
          <w:bCs/>
          <w:sz w:val="28"/>
          <w:szCs w:val="28"/>
        </w:rPr>
      </w:pPr>
      <w:r w:rsidRPr="00F705AC">
        <w:rPr>
          <w:b/>
          <w:bCs/>
          <w:sz w:val="28"/>
          <w:szCs w:val="28"/>
        </w:rPr>
        <w:t>ПОЛОЖЕНИЕ</w:t>
      </w:r>
    </w:p>
    <w:p w:rsidR="00F705AC" w:rsidRPr="00F705AC" w:rsidRDefault="00F705AC" w:rsidP="00F705AC">
      <w:pPr>
        <w:jc w:val="center"/>
        <w:rPr>
          <w:b/>
          <w:bCs/>
          <w:sz w:val="28"/>
          <w:szCs w:val="28"/>
        </w:rPr>
      </w:pPr>
      <w:r w:rsidRPr="00F705AC">
        <w:rPr>
          <w:b/>
          <w:bCs/>
          <w:sz w:val="28"/>
          <w:szCs w:val="28"/>
        </w:rPr>
        <w:t>о рабочей группе по информационным спорам и иным вопросам инфо</w:t>
      </w:r>
      <w:r w:rsidRPr="00F705AC">
        <w:rPr>
          <w:b/>
          <w:bCs/>
          <w:sz w:val="28"/>
          <w:szCs w:val="28"/>
        </w:rPr>
        <w:t>р</w:t>
      </w:r>
      <w:r w:rsidRPr="00F705AC">
        <w:rPr>
          <w:b/>
          <w:bCs/>
          <w:sz w:val="28"/>
          <w:szCs w:val="28"/>
        </w:rPr>
        <w:t>мационного обеспечения выборов депутатов Батайской городской Думы, местного референдума</w:t>
      </w:r>
    </w:p>
    <w:p w:rsidR="00F705AC" w:rsidRPr="00F705AC" w:rsidRDefault="00F705AC" w:rsidP="00F705AC">
      <w:pPr>
        <w:jc w:val="center"/>
        <w:rPr>
          <w:bCs/>
          <w:sz w:val="28"/>
          <w:szCs w:val="28"/>
        </w:rPr>
      </w:pPr>
    </w:p>
    <w:p w:rsidR="00F705AC" w:rsidRPr="00F705AC" w:rsidRDefault="00F705AC" w:rsidP="00F705AC">
      <w:pPr>
        <w:spacing w:line="264" w:lineRule="auto"/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1. Настоящее Положение определяет порядок и формы деятельности рабочей группы по информационным спорам и иным вопросам информац</w:t>
      </w:r>
      <w:r w:rsidRPr="00F705AC">
        <w:rPr>
          <w:sz w:val="28"/>
          <w:szCs w:val="28"/>
        </w:rPr>
        <w:t>и</w:t>
      </w:r>
      <w:r w:rsidRPr="00F705AC">
        <w:rPr>
          <w:sz w:val="28"/>
          <w:szCs w:val="28"/>
        </w:rPr>
        <w:t xml:space="preserve">онного обеспечения выборов, референдума, в период проведения выборов депутатов Батайской городской Думы и местного референдума </w:t>
      </w:r>
      <w:r w:rsidRPr="00F705AC">
        <w:rPr>
          <w:sz w:val="28"/>
          <w:szCs w:val="28"/>
        </w:rPr>
        <w:br/>
        <w:t>(далее – референдум) (далее – Рабочая группа).</w:t>
      </w:r>
    </w:p>
    <w:p w:rsidR="00F705AC" w:rsidRPr="00F705AC" w:rsidRDefault="00F705AC" w:rsidP="00F705AC">
      <w:pPr>
        <w:spacing w:line="264" w:lineRule="auto"/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2. Рабочая группа образуется при Территориальной избирательной к</w:t>
      </w:r>
      <w:r w:rsidRPr="00F705AC">
        <w:rPr>
          <w:sz w:val="28"/>
          <w:szCs w:val="28"/>
        </w:rPr>
        <w:t>о</w:t>
      </w:r>
      <w:r w:rsidRPr="00F705AC">
        <w:rPr>
          <w:sz w:val="28"/>
          <w:szCs w:val="28"/>
        </w:rPr>
        <w:t xml:space="preserve">миссии города Батайск (далее – Комиссия) из числа членов Комиссии, </w:t>
      </w:r>
      <w:r w:rsidRPr="00F705AC">
        <w:rPr>
          <w:sz w:val="28"/>
          <w:szCs w:val="28"/>
        </w:rPr>
        <w:br/>
        <w:t>а также привлекаемых по согласованию представителей организаций, ос</w:t>
      </w:r>
      <w:r w:rsidRPr="00F705AC">
        <w:rPr>
          <w:sz w:val="28"/>
          <w:szCs w:val="28"/>
        </w:rPr>
        <w:t>у</w:t>
      </w:r>
      <w:r w:rsidRPr="00F705AC">
        <w:rPr>
          <w:sz w:val="28"/>
          <w:szCs w:val="28"/>
        </w:rPr>
        <w:t xml:space="preserve">ществляющих выпуск средств массовой информации, ученых </w:t>
      </w:r>
      <w:r w:rsidRPr="00F705AC">
        <w:rPr>
          <w:sz w:val="28"/>
          <w:szCs w:val="28"/>
        </w:rPr>
        <w:br/>
        <w:t>и специалистов.</w:t>
      </w:r>
    </w:p>
    <w:p w:rsidR="00F705AC" w:rsidRPr="00F705AC" w:rsidRDefault="00F705AC" w:rsidP="00F705AC">
      <w:pPr>
        <w:spacing w:line="264" w:lineRule="auto"/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3. Положение о Рабочей группе, ее состав и руководитель утверждаю</w:t>
      </w:r>
      <w:r w:rsidRPr="00F705AC">
        <w:rPr>
          <w:sz w:val="28"/>
          <w:szCs w:val="28"/>
        </w:rPr>
        <w:t>т</w:t>
      </w:r>
      <w:r w:rsidRPr="00F705AC">
        <w:rPr>
          <w:sz w:val="28"/>
          <w:szCs w:val="28"/>
        </w:rPr>
        <w:t>ся постановлениями Комиссии.</w:t>
      </w:r>
    </w:p>
    <w:p w:rsidR="00F705AC" w:rsidRPr="00F705AC" w:rsidRDefault="00F705AC" w:rsidP="00F705AC">
      <w:pPr>
        <w:spacing w:line="264" w:lineRule="auto"/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4. В своей деятельности Рабочая группа руководствуется Конституцией Российской Федерации, федеральными конституционными законами, фед</w:t>
      </w:r>
      <w:r w:rsidRPr="00F705AC">
        <w:rPr>
          <w:sz w:val="28"/>
          <w:szCs w:val="28"/>
        </w:rPr>
        <w:t>е</w:t>
      </w:r>
      <w:r w:rsidRPr="00F705AC">
        <w:rPr>
          <w:sz w:val="28"/>
          <w:szCs w:val="28"/>
        </w:rPr>
        <w:t>ральными законами, законами и иными нормативными актами Ростовской области, муниципальными правовыми актами, нормативными правовыми а</w:t>
      </w:r>
      <w:r w:rsidRPr="00F705AC">
        <w:rPr>
          <w:sz w:val="28"/>
          <w:szCs w:val="28"/>
        </w:rPr>
        <w:t>к</w:t>
      </w:r>
      <w:r w:rsidRPr="00F705AC">
        <w:rPr>
          <w:sz w:val="28"/>
          <w:szCs w:val="28"/>
        </w:rPr>
        <w:t>тами Центральной избирательной комиссии Российской Федерации, Избир</w:t>
      </w:r>
      <w:r w:rsidRPr="00F705AC">
        <w:rPr>
          <w:sz w:val="28"/>
          <w:szCs w:val="28"/>
        </w:rPr>
        <w:t>а</w:t>
      </w:r>
      <w:r w:rsidRPr="00F705AC">
        <w:rPr>
          <w:sz w:val="28"/>
          <w:szCs w:val="28"/>
        </w:rPr>
        <w:t>тельной комиссии Ростовской области, правовыми актами Комиссии, а также настоящим Положением.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5. Деятельность Рабочей группы осуществляется на основе коллег</w:t>
      </w:r>
      <w:r w:rsidRPr="00F705AC">
        <w:rPr>
          <w:sz w:val="28"/>
          <w:szCs w:val="28"/>
        </w:rPr>
        <w:t>и</w:t>
      </w:r>
      <w:r w:rsidRPr="00F705AC">
        <w:rPr>
          <w:sz w:val="28"/>
          <w:szCs w:val="28"/>
        </w:rPr>
        <w:t xml:space="preserve">альности, открытого обсуждения вопросов, относящихся </w:t>
      </w:r>
      <w:r w:rsidRPr="00F705AC">
        <w:rPr>
          <w:sz w:val="28"/>
          <w:szCs w:val="28"/>
        </w:rPr>
        <w:br/>
        <w:t>к ее компетенции.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6. В компетенцию Рабочей группы входит: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proofErr w:type="gramStart"/>
      <w:r w:rsidRPr="00F705AC">
        <w:rPr>
          <w:sz w:val="28"/>
          <w:szCs w:val="28"/>
        </w:rPr>
        <w:t>сбор и систематизация уведомлений о готовности предоставить эфи</w:t>
      </w:r>
      <w:r w:rsidRPr="00F705AC">
        <w:rPr>
          <w:sz w:val="28"/>
          <w:szCs w:val="28"/>
        </w:rPr>
        <w:t>р</w:t>
      </w:r>
      <w:r w:rsidRPr="00F705AC">
        <w:rPr>
          <w:sz w:val="28"/>
          <w:szCs w:val="28"/>
        </w:rPr>
        <w:t>ное время, печатную площадь, услуги по размещению агитационных матер</w:t>
      </w:r>
      <w:r w:rsidRPr="00F705AC">
        <w:rPr>
          <w:sz w:val="28"/>
          <w:szCs w:val="28"/>
        </w:rPr>
        <w:t>и</w:t>
      </w:r>
      <w:r w:rsidRPr="00F705AC">
        <w:rPr>
          <w:sz w:val="28"/>
          <w:szCs w:val="28"/>
        </w:rPr>
        <w:t>алов в сетевом издании зарегистрированным кандидатам, инициативой гру</w:t>
      </w:r>
      <w:r w:rsidRPr="00F705AC">
        <w:rPr>
          <w:sz w:val="28"/>
          <w:szCs w:val="28"/>
        </w:rPr>
        <w:t>п</w:t>
      </w:r>
      <w:r w:rsidRPr="00F705AC">
        <w:rPr>
          <w:sz w:val="28"/>
          <w:szCs w:val="28"/>
        </w:rPr>
        <w:t xml:space="preserve">пе по проведению референдума и иным группам участников референдума, а также сведений о размерах и других условиях </w:t>
      </w:r>
      <w:r w:rsidRPr="00F705AC">
        <w:rPr>
          <w:sz w:val="28"/>
          <w:szCs w:val="28"/>
        </w:rPr>
        <w:br/>
        <w:t>их оплаты, представленных в Комиссию организациями телерадиовещания, редакциями периодических печатных изданий и редакциями сетевых изд</w:t>
      </w:r>
      <w:r w:rsidRPr="00F705AC">
        <w:rPr>
          <w:sz w:val="28"/>
          <w:szCs w:val="28"/>
        </w:rPr>
        <w:t>а</w:t>
      </w:r>
      <w:r w:rsidRPr="00F705AC">
        <w:rPr>
          <w:sz w:val="28"/>
          <w:szCs w:val="28"/>
        </w:rPr>
        <w:t>ний;</w:t>
      </w:r>
      <w:proofErr w:type="gramEnd"/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proofErr w:type="gramStart"/>
      <w:r w:rsidRPr="00F705AC">
        <w:rPr>
          <w:sz w:val="28"/>
          <w:szCs w:val="28"/>
        </w:rPr>
        <w:lastRenderedPageBreak/>
        <w:t>сбор и систематизация сведений о размере и других условиях оплаты работ или услуг по изготовлению печатных агитационных материалов, пре</w:t>
      </w:r>
      <w:r w:rsidRPr="00F705AC">
        <w:rPr>
          <w:sz w:val="28"/>
          <w:szCs w:val="28"/>
        </w:rPr>
        <w:t>д</w:t>
      </w:r>
      <w:r w:rsidRPr="00F705AC">
        <w:rPr>
          <w:sz w:val="28"/>
          <w:szCs w:val="28"/>
        </w:rPr>
        <w:t>ставленных организациями, индивидуальными предпринимателями, выпо</w:t>
      </w:r>
      <w:r w:rsidRPr="00F705AC">
        <w:rPr>
          <w:sz w:val="28"/>
          <w:szCs w:val="28"/>
        </w:rPr>
        <w:t>л</w:t>
      </w:r>
      <w:r w:rsidRPr="00F705AC">
        <w:rPr>
          <w:sz w:val="28"/>
          <w:szCs w:val="28"/>
        </w:rPr>
        <w:t>няющими работы или оказывающими услуги по изготовлению печатных аг</w:t>
      </w:r>
      <w:r w:rsidRPr="00F705AC">
        <w:rPr>
          <w:sz w:val="28"/>
          <w:szCs w:val="28"/>
        </w:rPr>
        <w:t>и</w:t>
      </w:r>
      <w:r w:rsidRPr="00F705AC">
        <w:rPr>
          <w:sz w:val="28"/>
          <w:szCs w:val="28"/>
        </w:rPr>
        <w:t>тационных материалов, в Комиссию в порядке, установленном федеральным</w:t>
      </w:r>
      <w:r w:rsidRPr="00F705AC">
        <w:rPr>
          <w:iCs/>
          <w:sz w:val="28"/>
          <w:szCs w:val="28"/>
        </w:rPr>
        <w:t xml:space="preserve"> </w:t>
      </w:r>
      <w:r w:rsidRPr="00F705AC">
        <w:rPr>
          <w:sz w:val="28"/>
          <w:szCs w:val="28"/>
        </w:rPr>
        <w:t>и областным законодательством о выборах и референдумах;</w:t>
      </w:r>
      <w:proofErr w:type="gramEnd"/>
    </w:p>
    <w:p w:rsidR="00F705AC" w:rsidRPr="00F705AC" w:rsidRDefault="00F705AC" w:rsidP="00F705AC">
      <w:pPr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сбор и систематизация экземпляров печатных агитационных матери</w:t>
      </w:r>
      <w:r w:rsidRPr="00F705AC">
        <w:rPr>
          <w:sz w:val="28"/>
          <w:szCs w:val="28"/>
        </w:rPr>
        <w:t>а</w:t>
      </w:r>
      <w:r w:rsidRPr="00F705AC">
        <w:rPr>
          <w:sz w:val="28"/>
          <w:szCs w:val="28"/>
        </w:rPr>
        <w:t>лов или их копий, экземпляров аудиовизуальных агитационных материалов, фотографий или экземпляров иных агитационных материалов, представле</w:t>
      </w:r>
      <w:r w:rsidRPr="00F705AC">
        <w:rPr>
          <w:sz w:val="28"/>
          <w:szCs w:val="28"/>
        </w:rPr>
        <w:t>н</w:t>
      </w:r>
      <w:r w:rsidRPr="00F705AC">
        <w:rPr>
          <w:sz w:val="28"/>
          <w:szCs w:val="28"/>
        </w:rPr>
        <w:t xml:space="preserve">ных в Комиссию кандидатами, инициативной группой </w:t>
      </w:r>
      <w:r w:rsidRPr="00F705AC">
        <w:rPr>
          <w:sz w:val="28"/>
          <w:szCs w:val="28"/>
        </w:rPr>
        <w:br/>
        <w:t xml:space="preserve">по проведению референдума и иными группами участников референдума </w:t>
      </w:r>
      <w:r w:rsidRPr="00F705AC">
        <w:rPr>
          <w:sz w:val="28"/>
          <w:szCs w:val="28"/>
        </w:rPr>
        <w:br/>
        <w:t>до начала их распространения;</w:t>
      </w:r>
    </w:p>
    <w:p w:rsidR="00F705AC" w:rsidRPr="00F705AC" w:rsidRDefault="00F705AC" w:rsidP="00F705AC">
      <w:pPr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ввод в программное обеспечение «Информационно-поисковая система «Чистый Дон» сведений об экземплярах печатных агитационных материалов или их копиях, экземплярах аудиовизуальных агитационных материалов, </w:t>
      </w:r>
      <w:r w:rsidRPr="00F705AC">
        <w:rPr>
          <w:sz w:val="28"/>
          <w:szCs w:val="28"/>
        </w:rPr>
        <w:br/>
        <w:t>о фотографиях или экземплярах иных агитационных материалов, предста</w:t>
      </w:r>
      <w:r w:rsidRPr="00F705AC">
        <w:rPr>
          <w:sz w:val="28"/>
          <w:szCs w:val="28"/>
        </w:rPr>
        <w:t>в</w:t>
      </w:r>
      <w:r w:rsidRPr="00F705AC">
        <w:rPr>
          <w:sz w:val="28"/>
          <w:szCs w:val="28"/>
        </w:rPr>
        <w:t xml:space="preserve">ленных в Комиссию кандидатами, инициативной группой </w:t>
      </w:r>
      <w:r w:rsidRPr="00F705AC">
        <w:rPr>
          <w:sz w:val="28"/>
          <w:szCs w:val="28"/>
        </w:rPr>
        <w:br/>
        <w:t xml:space="preserve">по проведению референдума и иными группами участников референдума </w:t>
      </w:r>
      <w:r w:rsidRPr="00F705AC">
        <w:rPr>
          <w:sz w:val="28"/>
          <w:szCs w:val="28"/>
        </w:rPr>
        <w:br/>
        <w:t>до начала их распространения;</w:t>
      </w:r>
    </w:p>
    <w:p w:rsidR="00F705AC" w:rsidRPr="00F705AC" w:rsidRDefault="00F705AC" w:rsidP="00F705AC">
      <w:pPr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сбор и систематизация уведомлений о фактах предоставления помещ</w:t>
      </w:r>
      <w:r w:rsidRPr="00F705AC">
        <w:rPr>
          <w:sz w:val="28"/>
          <w:szCs w:val="28"/>
        </w:rPr>
        <w:t>е</w:t>
      </w:r>
      <w:r w:rsidRPr="00F705AC">
        <w:rPr>
          <w:sz w:val="28"/>
          <w:szCs w:val="28"/>
        </w:rPr>
        <w:t xml:space="preserve">ний, об условиях, на которых они были предоставлены, а также </w:t>
      </w:r>
      <w:r w:rsidRPr="00F705AC">
        <w:rPr>
          <w:sz w:val="28"/>
          <w:szCs w:val="28"/>
        </w:rPr>
        <w:br/>
        <w:t>о том, когда эти помещения могут быть предоставлены в течение агитацио</w:t>
      </w:r>
      <w:r w:rsidRPr="00F705AC">
        <w:rPr>
          <w:sz w:val="28"/>
          <w:szCs w:val="28"/>
        </w:rPr>
        <w:t>н</w:t>
      </w:r>
      <w:r w:rsidRPr="00F705AC">
        <w:rPr>
          <w:sz w:val="28"/>
          <w:szCs w:val="28"/>
        </w:rPr>
        <w:t>ного периода другим зарегистрированным кандидатам, инициативной группе по проведению референдума, иным группам участников референдума;</w:t>
      </w:r>
    </w:p>
    <w:p w:rsidR="00F705AC" w:rsidRPr="00F705AC" w:rsidRDefault="00F705AC" w:rsidP="00F705AC">
      <w:pPr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размещение на официальном сайте Комиссии:</w:t>
      </w:r>
    </w:p>
    <w:p w:rsidR="00F705AC" w:rsidRPr="00F705AC" w:rsidRDefault="00F705AC" w:rsidP="00F705AC">
      <w:pPr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–</w:t>
      </w:r>
      <w:r w:rsidRPr="00F705AC">
        <w:rPr>
          <w:sz w:val="28"/>
          <w:szCs w:val="28"/>
          <w:lang w:val="en-US"/>
        </w:rPr>
        <w:t> </w:t>
      </w:r>
      <w:r w:rsidRPr="00F705AC">
        <w:rPr>
          <w:sz w:val="28"/>
          <w:szCs w:val="28"/>
        </w:rPr>
        <w:t xml:space="preserve">перечня муниципальных организаций телерадиовещания </w:t>
      </w:r>
      <w:r w:rsidRPr="00F705AC">
        <w:rPr>
          <w:sz w:val="28"/>
          <w:szCs w:val="28"/>
        </w:rPr>
        <w:br/>
        <w:t>и муниципальных периодических печатных изданий, представленного Управлением Федеральной службы по надзору в сфере связи, информацио</w:t>
      </w:r>
      <w:r w:rsidRPr="00F705AC">
        <w:rPr>
          <w:sz w:val="28"/>
          <w:szCs w:val="28"/>
        </w:rPr>
        <w:t>н</w:t>
      </w:r>
      <w:r w:rsidRPr="00F705AC">
        <w:rPr>
          <w:sz w:val="28"/>
          <w:szCs w:val="28"/>
        </w:rPr>
        <w:t>ных технологий и массовых коммуникаций по Ростовской области, в том числе электронных;</w:t>
      </w:r>
    </w:p>
    <w:p w:rsidR="00F705AC" w:rsidRPr="00F705AC" w:rsidRDefault="00F705AC" w:rsidP="00F705AC">
      <w:pPr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– обобщенных сведений о поступивших уведомлениях организаций т</w:t>
      </w:r>
      <w:r w:rsidRPr="00F705AC">
        <w:rPr>
          <w:sz w:val="28"/>
          <w:szCs w:val="28"/>
        </w:rPr>
        <w:t>е</w:t>
      </w:r>
      <w:r w:rsidRPr="00F705AC">
        <w:rPr>
          <w:sz w:val="28"/>
          <w:szCs w:val="28"/>
        </w:rPr>
        <w:t>лерадиовещания  о готовности предоставлять эфирное время;</w:t>
      </w:r>
    </w:p>
    <w:p w:rsidR="00F705AC" w:rsidRPr="00F705AC" w:rsidRDefault="00F705AC" w:rsidP="00F705AC">
      <w:pPr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–</w:t>
      </w:r>
      <w:r w:rsidRPr="00F705AC">
        <w:rPr>
          <w:sz w:val="28"/>
          <w:szCs w:val="28"/>
          <w:lang w:val="en-US"/>
        </w:rPr>
        <w:t> </w:t>
      </w:r>
      <w:r w:rsidRPr="00F705AC">
        <w:rPr>
          <w:sz w:val="28"/>
          <w:szCs w:val="28"/>
        </w:rPr>
        <w:t>обобщенных сведений о поступивших уведомлениях редакций пер</w:t>
      </w:r>
      <w:r w:rsidRPr="00F705AC">
        <w:rPr>
          <w:sz w:val="28"/>
          <w:szCs w:val="28"/>
        </w:rPr>
        <w:t>и</w:t>
      </w:r>
      <w:r w:rsidRPr="00F705AC">
        <w:rPr>
          <w:sz w:val="28"/>
          <w:szCs w:val="28"/>
        </w:rPr>
        <w:t>одических печатных изданий о готовности предоставлять печатную площадь;</w:t>
      </w:r>
    </w:p>
    <w:p w:rsidR="00F705AC" w:rsidRPr="00F705AC" w:rsidRDefault="00F705AC" w:rsidP="00F705AC">
      <w:pPr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– обобщенных сведений о поступивших уведомлениях редакций сет</w:t>
      </w:r>
      <w:r w:rsidRPr="00F705AC">
        <w:rPr>
          <w:sz w:val="28"/>
          <w:szCs w:val="28"/>
        </w:rPr>
        <w:t>е</w:t>
      </w:r>
      <w:r w:rsidRPr="00F705AC">
        <w:rPr>
          <w:sz w:val="28"/>
          <w:szCs w:val="28"/>
        </w:rPr>
        <w:t>вых изданий о готовности предоставлять услуги по размещению предвыбо</w:t>
      </w:r>
      <w:r w:rsidRPr="00F705AC">
        <w:rPr>
          <w:sz w:val="28"/>
          <w:szCs w:val="28"/>
        </w:rPr>
        <w:t>р</w:t>
      </w:r>
      <w:r w:rsidRPr="00F705AC">
        <w:rPr>
          <w:sz w:val="28"/>
          <w:szCs w:val="28"/>
        </w:rPr>
        <w:t>ных агитационных материалов в сетевых изданиях;</w:t>
      </w:r>
    </w:p>
    <w:p w:rsidR="00F705AC" w:rsidRPr="00F705AC" w:rsidRDefault="00F705AC" w:rsidP="00F705AC">
      <w:pPr>
        <w:ind w:firstLine="709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– обобщенных сведений о поступивших уведомлениях организаций, индивидуальных предпринимателей о готовности выполнять работы или ок</w:t>
      </w:r>
      <w:r w:rsidRPr="00F705AC">
        <w:rPr>
          <w:sz w:val="28"/>
          <w:szCs w:val="28"/>
        </w:rPr>
        <w:t>а</w:t>
      </w:r>
      <w:r w:rsidRPr="00F705AC">
        <w:rPr>
          <w:sz w:val="28"/>
          <w:szCs w:val="28"/>
        </w:rPr>
        <w:t>зывать услуги по изготовлению печатных агитационных материалов;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proofErr w:type="gramStart"/>
      <w:r w:rsidRPr="00F705AC">
        <w:rPr>
          <w:sz w:val="28"/>
          <w:szCs w:val="28"/>
        </w:rPr>
        <w:t xml:space="preserve">рассмотрение во взаимодействии с контрольно-ревизионной службой при Комиссии экземпляров печатных агитационных материалов или </w:t>
      </w:r>
      <w:r w:rsidRPr="00F705AC">
        <w:rPr>
          <w:sz w:val="28"/>
          <w:szCs w:val="28"/>
        </w:rPr>
        <w:br/>
        <w:t>их копий, экземпляров аудиовизуальных агитационных материалов, фот</w:t>
      </w:r>
      <w:r w:rsidRPr="00F705AC">
        <w:rPr>
          <w:sz w:val="28"/>
          <w:szCs w:val="28"/>
        </w:rPr>
        <w:t>о</w:t>
      </w:r>
      <w:r w:rsidRPr="00F705AC">
        <w:rPr>
          <w:sz w:val="28"/>
          <w:szCs w:val="28"/>
        </w:rPr>
        <w:t>графий или экземпляров иных агитационных материалов, представленных в</w:t>
      </w:r>
      <w:r>
        <w:rPr>
          <w:sz w:val="28"/>
          <w:szCs w:val="28"/>
        </w:rPr>
        <w:t xml:space="preserve"> </w:t>
      </w:r>
      <w:r w:rsidRPr="00F705AC">
        <w:rPr>
          <w:sz w:val="28"/>
          <w:szCs w:val="28"/>
        </w:rPr>
        <w:lastRenderedPageBreak/>
        <w:t>Комиссию кандидатами, инициативной группой по проведению референдума и иными группами участников референдума на предмет их соответствия ф</w:t>
      </w:r>
      <w:r w:rsidRPr="00F705AC">
        <w:rPr>
          <w:sz w:val="28"/>
          <w:szCs w:val="28"/>
        </w:rPr>
        <w:t>е</w:t>
      </w:r>
      <w:r w:rsidRPr="00F705AC">
        <w:rPr>
          <w:sz w:val="28"/>
          <w:szCs w:val="28"/>
        </w:rPr>
        <w:t>деральному и областному законодательству о выборах и референдумах, а также подготовка соответствующих заключений;</w:t>
      </w:r>
      <w:proofErr w:type="gramEnd"/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рассмотрение вопросов, касающихся публикаций результатов опросов общественного мнения, связанных с выборами, проведением референдума;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предварительное рассмотрение обращений о нарушениях положений Федерального закона от 12.06.2002 № 67-ФЗ «Об основных гарантиях изб</w:t>
      </w:r>
      <w:r w:rsidRPr="00F705AC">
        <w:rPr>
          <w:sz w:val="28"/>
          <w:szCs w:val="28"/>
        </w:rPr>
        <w:t>и</w:t>
      </w:r>
      <w:r w:rsidRPr="00F705AC">
        <w:rPr>
          <w:sz w:val="28"/>
          <w:szCs w:val="28"/>
        </w:rPr>
        <w:t>рательных прав и права на участие в референдуме граждан Российской Ф</w:t>
      </w:r>
      <w:r w:rsidRPr="00F705AC">
        <w:rPr>
          <w:sz w:val="28"/>
          <w:szCs w:val="28"/>
        </w:rPr>
        <w:t>е</w:t>
      </w:r>
      <w:r w:rsidRPr="00F705AC">
        <w:rPr>
          <w:sz w:val="28"/>
          <w:szCs w:val="28"/>
        </w:rPr>
        <w:t xml:space="preserve">дерации», Областного закона от 12.05.2016 № 525-ЗС «О выборах </w:t>
      </w:r>
      <w:r w:rsidRPr="00F705AC">
        <w:rPr>
          <w:sz w:val="28"/>
          <w:szCs w:val="28"/>
        </w:rPr>
        <w:br/>
        <w:t>и референдумах в Ростовской области», регулирующих информирование и</w:t>
      </w:r>
      <w:r w:rsidRPr="00F705AC">
        <w:rPr>
          <w:sz w:val="28"/>
          <w:szCs w:val="28"/>
        </w:rPr>
        <w:t>з</w:t>
      </w:r>
      <w:r w:rsidRPr="00F705AC">
        <w:rPr>
          <w:sz w:val="28"/>
          <w:szCs w:val="28"/>
        </w:rPr>
        <w:t>бирателей, проведение предвыборной агитации, агитации по вопросам реф</w:t>
      </w:r>
      <w:r w:rsidRPr="00F705AC">
        <w:rPr>
          <w:sz w:val="28"/>
          <w:szCs w:val="28"/>
        </w:rPr>
        <w:t>е</w:t>
      </w:r>
      <w:r w:rsidRPr="00F705AC">
        <w:rPr>
          <w:sz w:val="28"/>
          <w:szCs w:val="28"/>
        </w:rPr>
        <w:t>рендума;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proofErr w:type="gramStart"/>
      <w:r w:rsidRPr="00F705AC">
        <w:rPr>
          <w:sz w:val="28"/>
          <w:szCs w:val="28"/>
        </w:rPr>
        <w:t>сбор и систематизация материалов о нарушениях федерального и (или) областного законодательства, регулирующего порядок информирования и</w:t>
      </w:r>
      <w:r w:rsidRPr="00F705AC">
        <w:rPr>
          <w:sz w:val="28"/>
          <w:szCs w:val="28"/>
        </w:rPr>
        <w:t>з</w:t>
      </w:r>
      <w:r w:rsidRPr="00F705AC">
        <w:rPr>
          <w:sz w:val="28"/>
          <w:szCs w:val="28"/>
        </w:rPr>
        <w:t>бирателей и проведения предвыборной агитации, агитации по вопросам р</w:t>
      </w:r>
      <w:r w:rsidRPr="00F705AC">
        <w:rPr>
          <w:sz w:val="28"/>
          <w:szCs w:val="28"/>
        </w:rPr>
        <w:t>е</w:t>
      </w:r>
      <w:r w:rsidRPr="00F705AC">
        <w:rPr>
          <w:sz w:val="28"/>
          <w:szCs w:val="28"/>
        </w:rPr>
        <w:t xml:space="preserve">ферендума, допущенных кандидатами, инициативной группой </w:t>
      </w:r>
      <w:r w:rsidRPr="00F705AC">
        <w:rPr>
          <w:sz w:val="28"/>
          <w:szCs w:val="28"/>
        </w:rPr>
        <w:br/>
        <w:t>по проведению референдума и иными группами участников референдума, организациями телерадиовещания, редакциями сетевых и периодических п</w:t>
      </w:r>
      <w:r w:rsidRPr="00F705AC">
        <w:rPr>
          <w:sz w:val="28"/>
          <w:szCs w:val="28"/>
        </w:rPr>
        <w:t>е</w:t>
      </w:r>
      <w:r w:rsidRPr="00F705AC">
        <w:rPr>
          <w:sz w:val="28"/>
          <w:szCs w:val="28"/>
        </w:rPr>
        <w:t xml:space="preserve">чатных изданий, иными лицами в ходе избирательных кампаний </w:t>
      </w:r>
      <w:r w:rsidRPr="00F705AC">
        <w:rPr>
          <w:sz w:val="28"/>
          <w:szCs w:val="28"/>
        </w:rPr>
        <w:br/>
        <w:t>по выборам депутатов, проведения референдума, подготовка и принятие с</w:t>
      </w:r>
      <w:r w:rsidRPr="00F705AC">
        <w:rPr>
          <w:sz w:val="28"/>
          <w:szCs w:val="28"/>
        </w:rPr>
        <w:t>о</w:t>
      </w:r>
      <w:r w:rsidRPr="00F705AC">
        <w:rPr>
          <w:sz w:val="28"/>
          <w:szCs w:val="28"/>
        </w:rPr>
        <w:t>ответствующих заключений (решений</w:t>
      </w:r>
      <w:proofErr w:type="gramEnd"/>
      <w:r w:rsidRPr="00F705AC">
        <w:rPr>
          <w:sz w:val="28"/>
          <w:szCs w:val="28"/>
        </w:rPr>
        <w:t>) Рабочей группы;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подготовка</w:t>
      </w:r>
      <w:r w:rsidRPr="00F705AC">
        <w:rPr>
          <w:sz w:val="28"/>
          <w:szCs w:val="20"/>
        </w:rPr>
        <w:t xml:space="preserve"> </w:t>
      </w:r>
      <w:r w:rsidRPr="00F705AC">
        <w:rPr>
          <w:sz w:val="28"/>
          <w:szCs w:val="28"/>
        </w:rPr>
        <w:t>проектов представлений Комиссии о рассмотрении агит</w:t>
      </w:r>
      <w:r w:rsidRPr="00F705AC">
        <w:rPr>
          <w:sz w:val="28"/>
          <w:szCs w:val="28"/>
        </w:rPr>
        <w:t>а</w:t>
      </w:r>
      <w:r w:rsidRPr="00F705AC">
        <w:rPr>
          <w:sz w:val="28"/>
          <w:szCs w:val="28"/>
        </w:rPr>
        <w:t>ционных материалов, агитационных материалов по вопросам референдума;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подготовка проектов представлений Комиссии о пресечении против</w:t>
      </w:r>
      <w:r w:rsidRPr="00F705AC">
        <w:rPr>
          <w:sz w:val="28"/>
          <w:szCs w:val="28"/>
        </w:rPr>
        <w:t>о</w:t>
      </w:r>
      <w:r w:rsidRPr="00F705AC">
        <w:rPr>
          <w:sz w:val="28"/>
          <w:szCs w:val="28"/>
        </w:rPr>
        <w:t xml:space="preserve">правной агитационной деятельности и привлечении виновных лиц </w:t>
      </w:r>
      <w:r w:rsidRPr="00F705AC">
        <w:rPr>
          <w:sz w:val="28"/>
          <w:szCs w:val="28"/>
        </w:rPr>
        <w:br/>
        <w:t>к ответственности, установленной законодательством Российской Федер</w:t>
      </w:r>
      <w:r w:rsidRPr="00F705AC">
        <w:rPr>
          <w:sz w:val="28"/>
          <w:szCs w:val="28"/>
        </w:rPr>
        <w:t>а</w:t>
      </w:r>
      <w:r w:rsidRPr="00F705AC">
        <w:rPr>
          <w:sz w:val="28"/>
          <w:szCs w:val="28"/>
        </w:rPr>
        <w:t>ции;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рассмотрение полученных Комиссией от государственных органов, государственных учреждений, их должностных лиц, органов местного сам</w:t>
      </w:r>
      <w:r w:rsidRPr="00F705AC">
        <w:rPr>
          <w:sz w:val="28"/>
          <w:szCs w:val="28"/>
        </w:rPr>
        <w:t>о</w:t>
      </w:r>
      <w:r w:rsidRPr="00F705AC">
        <w:rPr>
          <w:sz w:val="28"/>
          <w:szCs w:val="28"/>
        </w:rPr>
        <w:t>управления, организаций, в том числе организаций телерадиовещания, р</w:t>
      </w:r>
      <w:r w:rsidRPr="00F705AC">
        <w:rPr>
          <w:sz w:val="28"/>
          <w:szCs w:val="28"/>
        </w:rPr>
        <w:t>е</w:t>
      </w:r>
      <w:r w:rsidRPr="00F705AC">
        <w:rPr>
          <w:sz w:val="28"/>
          <w:szCs w:val="28"/>
        </w:rPr>
        <w:t>дакций сетевых и периодических печатных изданий, общественных объед</w:t>
      </w:r>
      <w:r w:rsidRPr="00F705AC">
        <w:rPr>
          <w:sz w:val="28"/>
          <w:szCs w:val="28"/>
        </w:rPr>
        <w:t>и</w:t>
      </w:r>
      <w:r w:rsidRPr="00F705AC">
        <w:rPr>
          <w:sz w:val="28"/>
          <w:szCs w:val="28"/>
        </w:rPr>
        <w:t>нений, их должностных лиц сведений и материалов по вопросам компете</w:t>
      </w:r>
      <w:r w:rsidRPr="00F705AC">
        <w:rPr>
          <w:sz w:val="28"/>
          <w:szCs w:val="28"/>
        </w:rPr>
        <w:t>н</w:t>
      </w:r>
      <w:r w:rsidRPr="00F705AC">
        <w:rPr>
          <w:sz w:val="28"/>
          <w:szCs w:val="28"/>
        </w:rPr>
        <w:t>ции Рабочей группы.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7. Заседание Рабочей группы созывает руководитель Рабочей группы </w:t>
      </w:r>
      <w:r w:rsidRPr="00F705AC">
        <w:rPr>
          <w:sz w:val="28"/>
          <w:szCs w:val="28"/>
        </w:rPr>
        <w:br/>
        <w:t>(в случае его отсутствия – заместитель руководителя Рабочей группы). Зас</w:t>
      </w:r>
      <w:r w:rsidRPr="00F705AC">
        <w:rPr>
          <w:sz w:val="28"/>
          <w:szCs w:val="28"/>
        </w:rPr>
        <w:t>е</w:t>
      </w:r>
      <w:r w:rsidRPr="00F705AC">
        <w:rPr>
          <w:sz w:val="28"/>
          <w:szCs w:val="28"/>
        </w:rPr>
        <w:t>дание Рабочей группы созывается по мере необходимости.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Заседание является правомочным, если на нем присутствует более п</w:t>
      </w:r>
      <w:r w:rsidRPr="00F705AC">
        <w:rPr>
          <w:sz w:val="28"/>
          <w:szCs w:val="28"/>
        </w:rPr>
        <w:t>о</w:t>
      </w:r>
      <w:r w:rsidRPr="00F705AC">
        <w:rPr>
          <w:sz w:val="28"/>
          <w:szCs w:val="28"/>
        </w:rPr>
        <w:t>ловины от установленного числа членов Рабочей группы.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8. На заседаниях Рабочей группы вправе присутствовать </w:t>
      </w:r>
      <w:r w:rsidRPr="00F705AC">
        <w:rPr>
          <w:sz w:val="28"/>
          <w:szCs w:val="28"/>
        </w:rPr>
        <w:br/>
        <w:t>и высказывать свое мнение члены и работники аппарата Избирательной к</w:t>
      </w:r>
      <w:r w:rsidRPr="00F705AC">
        <w:rPr>
          <w:sz w:val="28"/>
          <w:szCs w:val="28"/>
        </w:rPr>
        <w:t>о</w:t>
      </w:r>
      <w:r w:rsidRPr="00F705AC">
        <w:rPr>
          <w:sz w:val="28"/>
          <w:szCs w:val="28"/>
        </w:rPr>
        <w:t>миссии Ростовской области, члены Комиссии, а также специалисты, учас</w:t>
      </w:r>
      <w:r w:rsidRPr="00F705AC">
        <w:rPr>
          <w:sz w:val="28"/>
          <w:szCs w:val="28"/>
        </w:rPr>
        <w:t>т</w:t>
      </w:r>
      <w:r w:rsidRPr="00F705AC">
        <w:rPr>
          <w:sz w:val="28"/>
          <w:szCs w:val="28"/>
        </w:rPr>
        <w:t>вующие в подготовке материалов к заседанию Рабочей группы.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lastRenderedPageBreak/>
        <w:t>В заседании Рабочей группы вправе принимать участие заявители, л</w:t>
      </w:r>
      <w:r w:rsidRPr="00F705AC">
        <w:rPr>
          <w:sz w:val="28"/>
          <w:szCs w:val="28"/>
        </w:rPr>
        <w:t>и</w:t>
      </w:r>
      <w:r w:rsidRPr="00F705AC">
        <w:rPr>
          <w:sz w:val="28"/>
          <w:szCs w:val="28"/>
        </w:rPr>
        <w:t>ца, чьи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иные заинтересованные лица. Полномочия пре</w:t>
      </w:r>
      <w:r w:rsidRPr="00F705AC">
        <w:rPr>
          <w:sz w:val="28"/>
          <w:szCs w:val="28"/>
        </w:rPr>
        <w:t>д</w:t>
      </w:r>
      <w:r w:rsidRPr="00F705AC">
        <w:rPr>
          <w:sz w:val="28"/>
          <w:szCs w:val="28"/>
        </w:rPr>
        <w:t>ставителя заявителя и иных заинтересованных лиц должны быть оформлены в установленном законом порядке.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</w:t>
      </w:r>
      <w:r w:rsidRPr="00F705AC">
        <w:rPr>
          <w:sz w:val="28"/>
          <w:szCs w:val="28"/>
        </w:rPr>
        <w:t>р</w:t>
      </w:r>
      <w:r w:rsidRPr="00F705AC">
        <w:rPr>
          <w:sz w:val="28"/>
          <w:szCs w:val="28"/>
        </w:rPr>
        <w:t>ственной власти, иных государственных органов, органов местного сам</w:t>
      </w:r>
      <w:r w:rsidRPr="00F705AC">
        <w:rPr>
          <w:sz w:val="28"/>
          <w:szCs w:val="28"/>
        </w:rPr>
        <w:t>о</w:t>
      </w:r>
      <w:r w:rsidRPr="00F705AC">
        <w:rPr>
          <w:sz w:val="28"/>
          <w:szCs w:val="28"/>
        </w:rPr>
        <w:t>управления, специалисты, эксперты и иные лица. Список указанных лиц с</w:t>
      </w:r>
      <w:r w:rsidRPr="00F705AC">
        <w:rPr>
          <w:sz w:val="28"/>
          <w:szCs w:val="28"/>
        </w:rPr>
        <w:t>о</w:t>
      </w:r>
      <w:r w:rsidRPr="00F705AC">
        <w:rPr>
          <w:sz w:val="28"/>
          <w:szCs w:val="28"/>
        </w:rPr>
        <w:t>ставляется и подписывается руководителем Рабочей группы либо его зам</w:t>
      </w:r>
      <w:r w:rsidRPr="00F705AC">
        <w:rPr>
          <w:sz w:val="28"/>
          <w:szCs w:val="28"/>
        </w:rPr>
        <w:t>е</w:t>
      </w:r>
      <w:r w:rsidRPr="00F705AC">
        <w:rPr>
          <w:sz w:val="28"/>
          <w:szCs w:val="28"/>
        </w:rPr>
        <w:t>стителем накануне очередного заседания.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О времени и месте заседания Рабочей группы в обязательном порядке извещаются члены Комиссии с правом решающего голоса.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его членов </w:t>
      </w:r>
      <w:r w:rsidRPr="00F705AC">
        <w:rPr>
          <w:sz w:val="28"/>
          <w:szCs w:val="28"/>
        </w:rPr>
        <w:br/>
        <w:t>и приглашенных лиц о времени и месте заседания, организует делопроизво</w:t>
      </w:r>
      <w:r w:rsidRPr="00F705AC">
        <w:rPr>
          <w:sz w:val="28"/>
          <w:szCs w:val="28"/>
        </w:rPr>
        <w:t>д</w:t>
      </w:r>
      <w:r w:rsidRPr="00F705AC">
        <w:rPr>
          <w:sz w:val="28"/>
          <w:szCs w:val="28"/>
        </w:rPr>
        <w:t>ство, председательствует на заседаниях Рабочей группы.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В отсутствие руководителя Рабочей группы, а также по его поручению, обязанности руководителя Рабочей группы исполняет его заместитель, </w:t>
      </w:r>
      <w:r w:rsidRPr="00F705AC">
        <w:rPr>
          <w:sz w:val="28"/>
          <w:szCs w:val="28"/>
        </w:rPr>
        <w:br/>
        <w:t>а в случае его отсутствия – иной уполномоченный на то член Рабочей группы из числа членов Комиссии.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Продолжительность выступлений на заседаниях Рабочей группы уст</w:t>
      </w:r>
      <w:r w:rsidRPr="00F705AC">
        <w:rPr>
          <w:sz w:val="28"/>
          <w:szCs w:val="28"/>
        </w:rPr>
        <w:t>а</w:t>
      </w:r>
      <w:r w:rsidRPr="00F705AC">
        <w:rPr>
          <w:sz w:val="28"/>
          <w:szCs w:val="28"/>
        </w:rPr>
        <w:t xml:space="preserve">навливается председательствующим по согласованию с докладчиками </w:t>
      </w:r>
      <w:r w:rsidRPr="00F705AC">
        <w:rPr>
          <w:sz w:val="28"/>
          <w:szCs w:val="28"/>
        </w:rPr>
        <w:br/>
        <w:t>и содокладчиками и не должна превышать для доклада – десяти минут, сод</w:t>
      </w:r>
      <w:r w:rsidRPr="00F705AC">
        <w:rPr>
          <w:sz w:val="28"/>
          <w:szCs w:val="28"/>
        </w:rPr>
        <w:t>о</w:t>
      </w:r>
      <w:r w:rsidRPr="00F705AC">
        <w:rPr>
          <w:sz w:val="28"/>
          <w:szCs w:val="28"/>
        </w:rPr>
        <w:t>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F705AC" w:rsidRPr="00F705AC" w:rsidRDefault="00F705AC" w:rsidP="00F705AC">
      <w:pPr>
        <w:ind w:firstLine="720"/>
        <w:jc w:val="both"/>
        <w:rPr>
          <w:b/>
          <w:i/>
          <w:sz w:val="28"/>
          <w:szCs w:val="28"/>
        </w:rPr>
      </w:pPr>
      <w:r w:rsidRPr="00F705AC">
        <w:rPr>
          <w:sz w:val="28"/>
          <w:szCs w:val="28"/>
        </w:rPr>
        <w:t>9. Поступившие в Комиссию обращения и иные документы рассматр</w:t>
      </w:r>
      <w:r w:rsidRPr="00F705AC">
        <w:rPr>
          <w:sz w:val="28"/>
          <w:szCs w:val="28"/>
        </w:rPr>
        <w:t>и</w:t>
      </w:r>
      <w:r w:rsidRPr="00F705AC">
        <w:rPr>
          <w:sz w:val="28"/>
          <w:szCs w:val="28"/>
        </w:rPr>
        <w:t>ваются на заседаниях Рабочей группы по поручению председателя Комиссии, а в его отсутствие – заместителя председателя Комиссии.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Подготовка к заседаниям Рабочей группы ведется в соответствии </w:t>
      </w:r>
      <w:r w:rsidRPr="00F705AC">
        <w:rPr>
          <w:sz w:val="28"/>
          <w:szCs w:val="28"/>
        </w:rPr>
        <w:br/>
        <w:t>с поручениями руководителя Рабочей группы членом Рабочей группы, отве</w:t>
      </w:r>
      <w:r w:rsidRPr="00F705AC">
        <w:rPr>
          <w:sz w:val="28"/>
          <w:szCs w:val="28"/>
        </w:rPr>
        <w:t>т</w:t>
      </w:r>
      <w:r w:rsidRPr="00F705AC">
        <w:rPr>
          <w:sz w:val="28"/>
          <w:szCs w:val="28"/>
        </w:rPr>
        <w:t>ственным за подготовку конкретного вопроса, а также другими членами Р</w:t>
      </w:r>
      <w:r w:rsidRPr="00F705AC">
        <w:rPr>
          <w:sz w:val="28"/>
          <w:szCs w:val="28"/>
        </w:rPr>
        <w:t>а</w:t>
      </w:r>
      <w:r w:rsidRPr="00F705AC">
        <w:rPr>
          <w:sz w:val="28"/>
          <w:szCs w:val="28"/>
        </w:rPr>
        <w:t xml:space="preserve">бочей группы и привлекаемыми специалистами. 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К заседанию Рабочей группы готовятся подлинники или копии док</w:t>
      </w:r>
      <w:r w:rsidRPr="00F705AC">
        <w:rPr>
          <w:sz w:val="28"/>
          <w:szCs w:val="28"/>
        </w:rPr>
        <w:t>у</w:t>
      </w:r>
      <w:r w:rsidRPr="00F705AC">
        <w:rPr>
          <w:sz w:val="28"/>
          <w:szCs w:val="28"/>
        </w:rPr>
        <w:t>ментов, необходимых для рассмотрения обращений, и иных документов, проект решения Рабочей группы по рассматриваемому обращению или ин</w:t>
      </w:r>
      <w:r w:rsidRPr="00F705AC">
        <w:rPr>
          <w:sz w:val="28"/>
          <w:szCs w:val="28"/>
        </w:rPr>
        <w:t>о</w:t>
      </w:r>
      <w:r w:rsidRPr="00F705AC">
        <w:rPr>
          <w:sz w:val="28"/>
          <w:szCs w:val="28"/>
        </w:rPr>
        <w:t>му документу, а в необходимых случаях – заключения специалистов.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10. Срок рассмотрения обращений, поступающих в Рабочую группу, определяется в соответствии с действующим законодательством </w:t>
      </w:r>
      <w:r w:rsidRPr="00F705AC">
        <w:rPr>
          <w:sz w:val="28"/>
          <w:szCs w:val="28"/>
        </w:rPr>
        <w:br/>
        <w:t>и правовыми актами Комиссии.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lastRenderedPageBreak/>
        <w:t>11. На заседании Рабочей группы ведется протокол, а при необходим</w:t>
      </w:r>
      <w:r w:rsidRPr="00F705AC">
        <w:rPr>
          <w:sz w:val="28"/>
          <w:szCs w:val="28"/>
        </w:rPr>
        <w:t>о</w:t>
      </w:r>
      <w:r w:rsidRPr="00F705AC">
        <w:rPr>
          <w:sz w:val="28"/>
          <w:szCs w:val="28"/>
        </w:rPr>
        <w:t xml:space="preserve">сти – аудиозапись. Протокол ведет секретарь Рабочей группы, </w:t>
      </w:r>
      <w:r w:rsidRPr="00F705AC">
        <w:rPr>
          <w:sz w:val="28"/>
          <w:szCs w:val="28"/>
        </w:rPr>
        <w:br/>
        <w:t xml:space="preserve">а в его отсутствие – иное лицо, назначенное председательствующим </w:t>
      </w:r>
      <w:r w:rsidRPr="00F705AC">
        <w:rPr>
          <w:sz w:val="28"/>
          <w:szCs w:val="28"/>
        </w:rPr>
        <w:br/>
        <w:t xml:space="preserve">на заседании Рабочей группы из числа членов Рабочей группы. Протокол подписывают председательствующий на заседании Рабочей группы </w:t>
      </w:r>
      <w:r w:rsidRPr="00F705AC">
        <w:rPr>
          <w:sz w:val="28"/>
          <w:szCs w:val="28"/>
        </w:rPr>
        <w:br/>
        <w:t>и секретарь Рабочей группы.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По результатам рассмотрения каждого вопроса на заседании Рабочей группы принимается решение, которое подписывается руководителем Раб</w:t>
      </w:r>
      <w:r w:rsidRPr="00F705AC">
        <w:rPr>
          <w:sz w:val="28"/>
          <w:szCs w:val="28"/>
        </w:rPr>
        <w:t>о</w:t>
      </w:r>
      <w:r w:rsidRPr="00F705AC">
        <w:rPr>
          <w:sz w:val="28"/>
          <w:szCs w:val="28"/>
        </w:rPr>
        <w:t>чей группы и секретарем Рабочей группы.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Решение принимается большинством голосов от числа присутству</w:t>
      </w:r>
      <w:r w:rsidRPr="00F705AC">
        <w:rPr>
          <w:sz w:val="28"/>
          <w:szCs w:val="28"/>
        </w:rPr>
        <w:t>ю</w:t>
      </w:r>
      <w:r w:rsidRPr="00F705AC">
        <w:rPr>
          <w:sz w:val="28"/>
          <w:szCs w:val="28"/>
        </w:rPr>
        <w:t>щих на заседании членов Рабочей группы открытым голосованием. В случае равенства голосов «за» и «против» голос председательствующего на засед</w:t>
      </w:r>
      <w:r w:rsidRPr="00F705AC">
        <w:rPr>
          <w:sz w:val="28"/>
          <w:szCs w:val="28"/>
        </w:rPr>
        <w:t>а</w:t>
      </w:r>
      <w:r w:rsidRPr="00F705AC">
        <w:rPr>
          <w:sz w:val="28"/>
          <w:szCs w:val="28"/>
        </w:rPr>
        <w:t>нии Рабочей группы является решающим.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Член Рабочей группы не принимает участия в голосовании, если пре</w:t>
      </w:r>
      <w:r w:rsidRPr="00F705AC">
        <w:rPr>
          <w:sz w:val="28"/>
          <w:szCs w:val="28"/>
        </w:rPr>
        <w:t>д</w:t>
      </w:r>
      <w:r w:rsidRPr="00F705AC">
        <w:rPr>
          <w:sz w:val="28"/>
          <w:szCs w:val="28"/>
        </w:rPr>
        <w:t>метом рассмотрения Рабочей группы является обращение в связи</w:t>
      </w:r>
      <w:r w:rsidRPr="00F705AC">
        <w:rPr>
          <w:sz w:val="28"/>
          <w:szCs w:val="28"/>
        </w:rPr>
        <w:br/>
        <w:t>с действием (бездействием) организации, осуществляющей выпуск СМИ, представителем которой он является.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 xml:space="preserve">12. Решение Рабочей группы, а при необходимости и соответствующий проект решения Комиссии, выносятся на заседание Комиссии </w:t>
      </w:r>
      <w:r w:rsidRPr="00F705AC">
        <w:rPr>
          <w:sz w:val="28"/>
          <w:szCs w:val="28"/>
        </w:rPr>
        <w:br/>
        <w:t>в установленном порядке. С докладом по этому вопросу выступает руков</w:t>
      </w:r>
      <w:r w:rsidRPr="00F705AC">
        <w:rPr>
          <w:sz w:val="28"/>
          <w:szCs w:val="28"/>
        </w:rPr>
        <w:t>о</w:t>
      </w:r>
      <w:r w:rsidRPr="00F705AC">
        <w:rPr>
          <w:sz w:val="28"/>
          <w:szCs w:val="28"/>
        </w:rPr>
        <w:t xml:space="preserve">дитель Рабочей группы, либо по его поручению – заместитель руководителя Рабочей группы, либо член Рабочей группы – член Комиссии </w:t>
      </w:r>
      <w:r w:rsidRPr="00F705AC">
        <w:rPr>
          <w:sz w:val="28"/>
          <w:szCs w:val="28"/>
        </w:rPr>
        <w:br/>
        <w:t>с правом решающего голоса.</w:t>
      </w:r>
    </w:p>
    <w:p w:rsidR="00F705AC" w:rsidRPr="00F705AC" w:rsidRDefault="00F705AC" w:rsidP="00F705AC">
      <w:pPr>
        <w:ind w:firstLine="720"/>
        <w:jc w:val="both"/>
        <w:rPr>
          <w:sz w:val="28"/>
          <w:szCs w:val="28"/>
        </w:rPr>
      </w:pPr>
      <w:r w:rsidRPr="00F705AC">
        <w:rPr>
          <w:sz w:val="28"/>
          <w:szCs w:val="28"/>
        </w:rPr>
        <w:t>13. </w:t>
      </w:r>
      <w:proofErr w:type="gramStart"/>
      <w:r w:rsidRPr="00F705AC">
        <w:rPr>
          <w:sz w:val="28"/>
          <w:szCs w:val="28"/>
        </w:rPr>
        <w:t xml:space="preserve">Обращения, касающиеся нарушений законодательства о выборах </w:t>
      </w:r>
      <w:r w:rsidRPr="00F705AC">
        <w:rPr>
          <w:sz w:val="28"/>
          <w:szCs w:val="28"/>
        </w:rPr>
        <w:br/>
        <w:t>и референдумах в ходе информирования избирателей при проведении пре</w:t>
      </w:r>
      <w:r w:rsidRPr="00F705AC">
        <w:rPr>
          <w:sz w:val="28"/>
          <w:szCs w:val="28"/>
        </w:rPr>
        <w:t>д</w:t>
      </w:r>
      <w:r w:rsidRPr="00F705AC">
        <w:rPr>
          <w:sz w:val="28"/>
          <w:szCs w:val="28"/>
        </w:rPr>
        <w:t xml:space="preserve">выборной агитации, агитации по вопросам референдума, копии ответов на эти обращения, а также предоставленные организациями телерадиовещания, редакциями периодических печатных изданий </w:t>
      </w:r>
      <w:r w:rsidRPr="00F705AC">
        <w:rPr>
          <w:sz w:val="28"/>
          <w:szCs w:val="28"/>
        </w:rPr>
        <w:br/>
        <w:t>и редакциями сетевых изданий сведения о размере и других условиях оплаты эфирного времени, печатной площади и услуг по размещению агитационных материалов в сетевом издании, уведомления о</w:t>
      </w:r>
      <w:proofErr w:type="gramEnd"/>
      <w:r w:rsidRPr="00F705AC">
        <w:rPr>
          <w:sz w:val="28"/>
          <w:szCs w:val="28"/>
        </w:rPr>
        <w:t xml:space="preserve"> </w:t>
      </w:r>
      <w:proofErr w:type="gramStart"/>
      <w:r w:rsidRPr="00F705AC">
        <w:rPr>
          <w:sz w:val="28"/>
          <w:szCs w:val="28"/>
        </w:rPr>
        <w:t xml:space="preserve">готовности предоставить эфирное время, печатную площадь и услуги по размещению агитационных материалов в сетевом издании кандидатам, инициативной группе </w:t>
      </w:r>
      <w:r w:rsidRPr="00F705AC">
        <w:rPr>
          <w:sz w:val="28"/>
          <w:szCs w:val="28"/>
        </w:rPr>
        <w:br/>
        <w:t>по проведению референдума и иным группам участников референдума, о</w:t>
      </w:r>
      <w:r w:rsidRPr="00F705AC">
        <w:rPr>
          <w:sz w:val="28"/>
          <w:szCs w:val="28"/>
        </w:rPr>
        <w:t>б</w:t>
      </w:r>
      <w:r w:rsidRPr="00F705AC">
        <w:rPr>
          <w:sz w:val="28"/>
          <w:szCs w:val="28"/>
        </w:rPr>
        <w:t>ращения о порядке применения законодательства в ходе информирования избирателей при проведении предвыборной агитации, агитации по вопросам референдума, другие документы передаются исполнителями на хранение в порядке, установленном Комиссией.</w:t>
      </w:r>
      <w:proofErr w:type="gramEnd"/>
    </w:p>
    <w:p w:rsidR="00F705AC" w:rsidRPr="00F705AC" w:rsidRDefault="00F705AC" w:rsidP="00F705AC">
      <w:pPr>
        <w:rPr>
          <w:sz w:val="28"/>
          <w:szCs w:val="28"/>
        </w:rPr>
      </w:pPr>
    </w:p>
    <w:p w:rsidR="007F009A" w:rsidRPr="006A607A" w:rsidRDefault="007F009A" w:rsidP="00D0034D">
      <w:pPr>
        <w:keepNext/>
        <w:tabs>
          <w:tab w:val="right" w:pos="9639"/>
        </w:tabs>
        <w:suppressAutoHyphens/>
        <w:spacing w:before="60" w:after="60"/>
        <w:jc w:val="center"/>
        <w:outlineLvl w:val="0"/>
      </w:pPr>
    </w:p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4F4196" w:rsidP="00A8095B">
    <w:pPr>
      <w:pStyle w:val="af7"/>
      <w:jc w:val="center"/>
    </w:pPr>
  </w:p>
  <w:p w:rsidR="002E116B" w:rsidRDefault="004F4196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4F4196">
    <w:pPr>
      <w:pStyle w:val="af7"/>
      <w:jc w:val="right"/>
    </w:pPr>
  </w:p>
  <w:p w:rsidR="002E116B" w:rsidRDefault="004F4196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1F15D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3650F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6E08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4196"/>
    <w:rsid w:val="004F6944"/>
    <w:rsid w:val="00507C34"/>
    <w:rsid w:val="0051265F"/>
    <w:rsid w:val="00515560"/>
    <w:rsid w:val="00526A95"/>
    <w:rsid w:val="00531160"/>
    <w:rsid w:val="00532989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5F3B63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550A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034D"/>
    <w:rsid w:val="00D067B8"/>
    <w:rsid w:val="00D23FED"/>
    <w:rsid w:val="00D446C5"/>
    <w:rsid w:val="00D51A9B"/>
    <w:rsid w:val="00D56EB7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0C8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05AC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3A193-DD10-4DDE-A314-947D3384E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6</Pages>
  <Words>1590</Words>
  <Characters>12177</Characters>
  <Application>Microsoft Office Word</Application>
  <DocSecurity>0</DocSecurity>
  <Lines>101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80</cp:revision>
  <cp:lastPrinted>2019-06-20T05:35:00Z</cp:lastPrinted>
  <dcterms:created xsi:type="dcterms:W3CDTF">2019-03-28T06:06:00Z</dcterms:created>
  <dcterms:modified xsi:type="dcterms:W3CDTF">2019-06-20T05:36:00Z</dcterms:modified>
</cp:coreProperties>
</file>