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BE2899">
      <w:pPr>
        <w:ind w:left="170"/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77820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52055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52055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52055">
        <w:rPr>
          <w:sz w:val="20"/>
          <w:szCs w:val="20"/>
          <w:lang w:val="en-US"/>
        </w:rPr>
        <w:t>, 346880</w:t>
      </w:r>
      <w:r w:rsidRPr="00052055">
        <w:rPr>
          <w:sz w:val="20"/>
          <w:szCs w:val="20"/>
          <w:lang w:val="en-US"/>
        </w:rPr>
        <w:tab/>
      </w:r>
      <w:r w:rsidRPr="00052055">
        <w:rPr>
          <w:sz w:val="20"/>
          <w:szCs w:val="20"/>
          <w:lang w:val="en-US"/>
        </w:rPr>
        <w:tab/>
      </w:r>
      <w:r w:rsidRPr="00052055">
        <w:rPr>
          <w:sz w:val="20"/>
          <w:szCs w:val="20"/>
          <w:lang w:val="en-US"/>
        </w:rPr>
        <w:tab/>
      </w:r>
      <w:r w:rsidR="00EC1241" w:rsidRPr="00EC1241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05205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52055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52055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52055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C4516A" w:rsidRDefault="003C0398" w:rsidP="003C0398">
      <w:pPr>
        <w:rPr>
          <w:sz w:val="20"/>
          <w:szCs w:val="20"/>
          <w:lang w:val="en-US"/>
        </w:rPr>
      </w:pPr>
    </w:p>
    <w:p w:rsidR="00EE1AD6" w:rsidRPr="00052055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BE2899">
      <w:pPr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4E010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 марта </w:t>
      </w:r>
      <w:r w:rsidR="008D2D5B">
        <w:rPr>
          <w:b/>
          <w:sz w:val="28"/>
          <w:szCs w:val="28"/>
        </w:rPr>
        <w:t xml:space="preserve"> 2018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C1241">
        <w:rPr>
          <w:sz w:val="28"/>
          <w:szCs w:val="28"/>
        </w:rPr>
        <w:t xml:space="preserve">                       </w:t>
      </w:r>
      <w:r w:rsidR="007F7B05" w:rsidRPr="00A17747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73-18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RPr="009A73D2" w:rsidTr="004947EA">
        <w:tc>
          <w:tcPr>
            <w:tcW w:w="6804" w:type="dxa"/>
          </w:tcPr>
          <w:p w:rsidR="004947EA" w:rsidRPr="009A73D2" w:rsidRDefault="004947EA" w:rsidP="009A73D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A73D2" w:rsidRPr="009A73D2" w:rsidRDefault="00881A0D" w:rsidP="005F716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  предложении </w:t>
            </w:r>
            <w:r w:rsidR="009A73D2" w:rsidRPr="009A73D2">
              <w:rPr>
                <w:rFonts w:ascii="Times New Roman CYR" w:hAnsi="Times New Roman CYR"/>
                <w:b/>
                <w:sz w:val="28"/>
                <w:szCs w:val="28"/>
              </w:rPr>
              <w:t xml:space="preserve"> кандидатур для зачисления в </w:t>
            </w:r>
            <w:r w:rsidR="009A73D2" w:rsidRPr="009A73D2">
              <w:rPr>
                <w:b/>
                <w:bCs/>
                <w:sz w:val="28"/>
                <w:szCs w:val="28"/>
              </w:rPr>
              <w:t>резерв составов участковых комиссий</w:t>
            </w:r>
          </w:p>
          <w:p w:rsidR="004947EA" w:rsidRDefault="004947EA" w:rsidP="00063495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73D2" w:rsidRPr="009A73D2" w:rsidRDefault="009A73D2" w:rsidP="009A73D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3495" w:rsidRPr="009A73D2" w:rsidTr="004947EA">
        <w:tc>
          <w:tcPr>
            <w:tcW w:w="6804" w:type="dxa"/>
          </w:tcPr>
          <w:p w:rsidR="00063495" w:rsidRPr="009A73D2" w:rsidRDefault="00063495" w:rsidP="005C3E44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063495" w:rsidRDefault="004E010C" w:rsidP="00436521">
      <w:pPr>
        <w:spacing w:line="276" w:lineRule="auto"/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>Н</w:t>
      </w:r>
      <w:r w:rsidR="009A73D2" w:rsidRPr="009A73D2">
        <w:rPr>
          <w:bCs/>
          <w:sz w:val="28"/>
          <w:szCs w:val="28"/>
        </w:rPr>
        <w:t xml:space="preserve">а основании пункта 9 статьи 26 и </w:t>
      </w:r>
      <w:r w:rsidR="009A73D2" w:rsidRPr="009A73D2">
        <w:rPr>
          <w:rFonts w:ascii="Times New Roman CYR" w:hAnsi="Times New Roman CYR"/>
          <w:sz w:val="28"/>
          <w:szCs w:val="28"/>
        </w:rPr>
        <w:t xml:space="preserve">пункта </w:t>
      </w:r>
      <w:r w:rsidR="009A73D2" w:rsidRPr="009A73D2">
        <w:rPr>
          <w:sz w:val="28"/>
          <w:szCs w:val="28"/>
        </w:rPr>
        <w:t>5</w:t>
      </w:r>
      <w:r w:rsidR="009A73D2" w:rsidRPr="009A73D2">
        <w:rPr>
          <w:sz w:val="28"/>
          <w:szCs w:val="28"/>
          <w:vertAlign w:val="superscript"/>
        </w:rPr>
        <w:t>1</w:t>
      </w:r>
      <w:r w:rsidR="009A73D2" w:rsidRPr="009A73D2">
        <w:rPr>
          <w:rFonts w:ascii="Times New Roman CYR" w:hAnsi="Times New Roman CYR"/>
          <w:sz w:val="28"/>
          <w:szCs w:val="28"/>
        </w:rPr>
        <w:t>статьи 27</w:t>
      </w:r>
      <w:r w:rsidR="00881A0D">
        <w:rPr>
          <w:rFonts w:ascii="Times New Roman CYR" w:hAnsi="Times New Roman CYR"/>
          <w:sz w:val="28"/>
          <w:szCs w:val="28"/>
        </w:rPr>
        <w:t xml:space="preserve">, </w:t>
      </w:r>
      <w:r w:rsidR="009A73D2" w:rsidRPr="009A73D2">
        <w:rPr>
          <w:rFonts w:ascii="Times New Roman CYR" w:hAnsi="Times New Roman CYR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 CYR" w:hAnsi="Times New Roman CYR"/>
          <w:sz w:val="28"/>
          <w:szCs w:val="28"/>
        </w:rPr>
        <w:t xml:space="preserve"> п. «а» пункта 19 Порядка формирования резерва составов участковых комиссий и назначения нового члена комиссии из резерва составов участковых комиссий, утвержденного постановлением ЦИК России от 05.12.2012 № 152/1137-6,</w:t>
      </w:r>
    </w:p>
    <w:p w:rsidR="00063495" w:rsidRDefault="00063495" w:rsidP="00063495">
      <w:pPr>
        <w:spacing w:line="360" w:lineRule="auto"/>
        <w:jc w:val="both"/>
        <w:rPr>
          <w:rFonts w:ascii="Times New Roman CYR" w:hAnsi="Times New Roman CYR"/>
          <w:sz w:val="28"/>
          <w:szCs w:val="28"/>
        </w:rPr>
      </w:pPr>
    </w:p>
    <w:p w:rsidR="009A73D2" w:rsidRDefault="009A73D2" w:rsidP="00063495">
      <w:pPr>
        <w:spacing w:line="360" w:lineRule="auto"/>
        <w:jc w:val="both"/>
        <w:rPr>
          <w:sz w:val="28"/>
          <w:szCs w:val="28"/>
        </w:rPr>
      </w:pPr>
      <w:r w:rsidRPr="009A73D2">
        <w:rPr>
          <w:sz w:val="28"/>
          <w:szCs w:val="28"/>
        </w:rPr>
        <w:t>Территориальная избирательная комиссия г</w:t>
      </w:r>
      <w:r w:rsidR="00BE2899">
        <w:rPr>
          <w:sz w:val="28"/>
          <w:szCs w:val="28"/>
        </w:rPr>
        <w:t>орода</w:t>
      </w:r>
      <w:r w:rsidRPr="009A73D2">
        <w:rPr>
          <w:sz w:val="28"/>
          <w:szCs w:val="28"/>
        </w:rPr>
        <w:t xml:space="preserve"> Батайска</w:t>
      </w:r>
    </w:p>
    <w:p w:rsidR="00063495" w:rsidRPr="009A73D2" w:rsidRDefault="00063495" w:rsidP="00063495">
      <w:pPr>
        <w:spacing w:line="360" w:lineRule="auto"/>
        <w:jc w:val="both"/>
        <w:rPr>
          <w:sz w:val="28"/>
          <w:szCs w:val="28"/>
        </w:rPr>
      </w:pPr>
    </w:p>
    <w:p w:rsidR="009A73D2" w:rsidRPr="00063495" w:rsidRDefault="009A73D2" w:rsidP="00063495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 w:rsidRPr="00063495">
        <w:rPr>
          <w:b/>
          <w:sz w:val="28"/>
          <w:szCs w:val="28"/>
        </w:rPr>
        <w:t>ПОСТАНОВЛЯЕТ:</w:t>
      </w:r>
    </w:p>
    <w:p w:rsidR="009A73D2" w:rsidRDefault="009A73D2" w:rsidP="009A73D2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9A73D2">
        <w:rPr>
          <w:rFonts w:ascii="Times New Roman CYR" w:hAnsi="Times New Roman CYR"/>
          <w:sz w:val="28"/>
          <w:szCs w:val="28"/>
        </w:rPr>
        <w:t>1.Предложитьдля зачисления в</w:t>
      </w:r>
      <w:r w:rsidRPr="009A73D2">
        <w:rPr>
          <w:bCs/>
          <w:sz w:val="28"/>
          <w:szCs w:val="28"/>
        </w:rPr>
        <w:t>резерв составов участковых комиссийгорода Батайск</w:t>
      </w:r>
      <w:r w:rsidR="004E010C">
        <w:rPr>
          <w:bCs/>
          <w:sz w:val="28"/>
          <w:szCs w:val="28"/>
        </w:rPr>
        <w:t>а Ростовской области кандидатуру</w:t>
      </w:r>
      <w:r w:rsidRPr="009A73D2">
        <w:rPr>
          <w:bCs/>
          <w:sz w:val="28"/>
          <w:szCs w:val="28"/>
        </w:rPr>
        <w:t xml:space="preserve"> согласно прилагаемому списку.</w:t>
      </w:r>
    </w:p>
    <w:p w:rsidR="009A73D2" w:rsidRPr="009A73D2" w:rsidRDefault="00881A0D" w:rsidP="009A73D2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</w:t>
      </w:r>
      <w:r w:rsidR="009A73D2" w:rsidRPr="009A73D2">
        <w:rPr>
          <w:rFonts w:ascii="Times New Roman CYR" w:hAnsi="Times New Roman CYR"/>
          <w:sz w:val="28"/>
          <w:szCs w:val="28"/>
        </w:rPr>
        <w:t>. Направить</w:t>
      </w:r>
      <w:r w:rsidR="004E010C">
        <w:rPr>
          <w:rFonts w:ascii="Times New Roman CYR" w:hAnsi="Times New Roman CYR"/>
          <w:sz w:val="28"/>
          <w:szCs w:val="28"/>
        </w:rPr>
        <w:t xml:space="preserve"> настоящее постановление </w:t>
      </w:r>
      <w:r w:rsidR="009A73D2" w:rsidRPr="009A73D2">
        <w:rPr>
          <w:rFonts w:ascii="Times New Roman CYR" w:hAnsi="Times New Roman CYR"/>
          <w:sz w:val="28"/>
          <w:szCs w:val="28"/>
        </w:rPr>
        <w:t xml:space="preserve"> вИзбирательную комиссию Ростовской области</w:t>
      </w:r>
      <w:r w:rsidR="009A73D2" w:rsidRPr="009A73D2">
        <w:rPr>
          <w:bCs/>
          <w:sz w:val="28"/>
          <w:szCs w:val="28"/>
        </w:rPr>
        <w:t>.</w:t>
      </w: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6D0AA6">
        <w:rPr>
          <w:sz w:val="28"/>
          <w:szCs w:val="28"/>
        </w:rPr>
        <w:t>омиссии</w:t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  <w:t xml:space="preserve">   Е.А. Доценко</w:t>
      </w:r>
    </w:p>
    <w:p w:rsidR="005F7162" w:rsidRDefault="005F7162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D5B">
        <w:rPr>
          <w:sz w:val="28"/>
          <w:szCs w:val="28"/>
        </w:rPr>
        <w:t xml:space="preserve">Т.В. </w:t>
      </w:r>
      <w:proofErr w:type="spellStart"/>
      <w:r w:rsidR="008D2D5B">
        <w:rPr>
          <w:sz w:val="28"/>
          <w:szCs w:val="28"/>
        </w:rPr>
        <w:t>Крючкова</w:t>
      </w:r>
      <w:proofErr w:type="spellEnd"/>
    </w:p>
    <w:p w:rsidR="009A73D2" w:rsidRDefault="009A73D2" w:rsidP="00AF15CE">
      <w:pPr>
        <w:spacing w:line="240" w:lineRule="atLeast"/>
        <w:ind w:firstLine="5103"/>
        <w:jc w:val="both"/>
      </w:pPr>
    </w:p>
    <w:p w:rsidR="005C3E44" w:rsidRDefault="005C3E44" w:rsidP="00AF15CE">
      <w:pPr>
        <w:spacing w:line="240" w:lineRule="atLeast"/>
        <w:ind w:firstLine="5103"/>
        <w:jc w:val="both"/>
      </w:pPr>
    </w:p>
    <w:p w:rsidR="00AF15CE" w:rsidRPr="00AF15CE" w:rsidRDefault="00BE2899" w:rsidP="00AF15CE">
      <w:pPr>
        <w:spacing w:line="240" w:lineRule="atLeast"/>
        <w:ind w:firstLine="5103"/>
        <w:jc w:val="both"/>
      </w:pPr>
      <w:r>
        <w:t xml:space="preserve">                         П</w:t>
      </w:r>
      <w:r w:rsidR="00063495">
        <w:t>риложение к</w:t>
      </w:r>
    </w:p>
    <w:p w:rsidR="00AF15CE" w:rsidRDefault="00BE2899" w:rsidP="00AF15CE">
      <w:pPr>
        <w:spacing w:line="240" w:lineRule="atLeast"/>
        <w:ind w:firstLine="5103"/>
        <w:jc w:val="both"/>
      </w:pPr>
      <w:r>
        <w:t xml:space="preserve">                        П</w:t>
      </w:r>
      <w:r w:rsidR="00AF15CE" w:rsidRPr="00AF15CE">
        <w:t>остановлени</w:t>
      </w:r>
      <w:r w:rsidR="00063495">
        <w:t>ю</w:t>
      </w:r>
    </w:p>
    <w:p w:rsidR="00AF15CE" w:rsidRPr="00AF15CE" w:rsidRDefault="00BE2899" w:rsidP="00AF15CE">
      <w:pPr>
        <w:spacing w:line="240" w:lineRule="atLeast"/>
        <w:ind w:firstLine="5103"/>
        <w:jc w:val="both"/>
      </w:pPr>
      <w:r>
        <w:t xml:space="preserve">                    ТИК </w:t>
      </w:r>
      <w:r w:rsidR="00AF15CE" w:rsidRPr="00AF15CE">
        <w:t>города Батайска</w:t>
      </w:r>
    </w:p>
    <w:p w:rsidR="00AF15CE" w:rsidRDefault="00EC1241" w:rsidP="00AF15CE">
      <w:pPr>
        <w:spacing w:line="240" w:lineRule="atLeast"/>
        <w:ind w:firstLine="5103"/>
        <w:jc w:val="both"/>
      </w:pPr>
      <w:r>
        <w:t xml:space="preserve">          </w:t>
      </w:r>
      <w:r w:rsidR="004E010C">
        <w:t>от 05  марта</w:t>
      </w:r>
      <w:r w:rsidR="006D0AA6">
        <w:t xml:space="preserve"> 201</w:t>
      </w:r>
      <w:r w:rsidR="008D2D5B">
        <w:t>8</w:t>
      </w:r>
      <w:r w:rsidR="006D0AA6">
        <w:t xml:space="preserve"> года № </w:t>
      </w:r>
      <w:r w:rsidR="004E010C">
        <w:t>73-18</w:t>
      </w:r>
    </w:p>
    <w:p w:rsidR="00AF15CE" w:rsidRDefault="00AF15CE" w:rsidP="00AF15CE">
      <w:pPr>
        <w:spacing w:line="240" w:lineRule="atLeast"/>
        <w:jc w:val="both"/>
      </w:pPr>
    </w:p>
    <w:p w:rsidR="00BE2899" w:rsidRDefault="00BE2899" w:rsidP="00AF15CE">
      <w:pPr>
        <w:spacing w:line="240" w:lineRule="atLeast"/>
        <w:jc w:val="both"/>
      </w:pPr>
    </w:p>
    <w:p w:rsidR="009A73D2" w:rsidRDefault="009A73D2" w:rsidP="009A73D2">
      <w:pPr>
        <w:ind w:firstLine="851"/>
        <w:jc w:val="center"/>
        <w:rPr>
          <w:b/>
          <w:bCs/>
          <w:sz w:val="28"/>
          <w:szCs w:val="28"/>
        </w:rPr>
      </w:pPr>
      <w:r w:rsidRPr="009A73D2">
        <w:rPr>
          <w:rFonts w:ascii="Times New Roman CYR" w:hAnsi="Times New Roman CYR"/>
          <w:b/>
          <w:sz w:val="28"/>
          <w:szCs w:val="28"/>
        </w:rPr>
        <w:t>Список кандидатур, предложенных для зачисления в</w:t>
      </w:r>
      <w:r w:rsidR="00274DD1">
        <w:rPr>
          <w:rFonts w:ascii="Times New Roman CYR" w:hAnsi="Times New Roman CYR"/>
          <w:b/>
          <w:sz w:val="28"/>
          <w:szCs w:val="28"/>
        </w:rPr>
        <w:t xml:space="preserve"> </w:t>
      </w:r>
      <w:r w:rsidRPr="009A73D2">
        <w:rPr>
          <w:b/>
          <w:bCs/>
          <w:sz w:val="28"/>
          <w:szCs w:val="28"/>
        </w:rPr>
        <w:t>резерв составов участковых комиссий</w:t>
      </w:r>
    </w:p>
    <w:p w:rsidR="008C23D0" w:rsidRPr="009A73D2" w:rsidRDefault="008C23D0" w:rsidP="009A73D2">
      <w:pPr>
        <w:ind w:firstLine="851"/>
        <w:jc w:val="center"/>
        <w:rPr>
          <w:b/>
          <w:bCs/>
          <w:sz w:val="28"/>
          <w:szCs w:val="28"/>
        </w:rPr>
      </w:pPr>
    </w:p>
    <w:p w:rsidR="009A73D2" w:rsidRPr="009A73D2" w:rsidRDefault="009A73D2" w:rsidP="009A73D2">
      <w:pPr>
        <w:ind w:firstLine="851"/>
        <w:jc w:val="center"/>
        <w:rPr>
          <w:b/>
          <w:bCs/>
          <w:sz w:val="28"/>
          <w:szCs w:val="28"/>
        </w:rPr>
      </w:pPr>
      <w:r w:rsidRPr="009A73D2">
        <w:rPr>
          <w:b/>
          <w:bCs/>
          <w:sz w:val="28"/>
          <w:szCs w:val="28"/>
        </w:rPr>
        <w:t>Территориальная избирательная комиссия города Батайска</w:t>
      </w:r>
    </w:p>
    <w:p w:rsidR="009A73D2" w:rsidRDefault="009A73D2" w:rsidP="009A73D2">
      <w:pPr>
        <w:ind w:firstLine="851"/>
        <w:jc w:val="center"/>
        <w:rPr>
          <w:b/>
          <w:bCs/>
          <w:sz w:val="28"/>
          <w:szCs w:val="28"/>
        </w:rPr>
      </w:pPr>
      <w:r w:rsidRPr="009A73D2">
        <w:rPr>
          <w:b/>
          <w:bCs/>
          <w:sz w:val="28"/>
          <w:szCs w:val="28"/>
        </w:rPr>
        <w:t>Ростовской области</w:t>
      </w:r>
    </w:p>
    <w:p w:rsidR="006D0AA6" w:rsidRDefault="006D0AA6" w:rsidP="009A73D2">
      <w:pPr>
        <w:ind w:firstLine="851"/>
        <w:jc w:val="center"/>
        <w:rPr>
          <w:b/>
          <w:bCs/>
          <w:sz w:val="28"/>
          <w:szCs w:val="28"/>
        </w:rPr>
      </w:pPr>
    </w:p>
    <w:p w:rsidR="009A73D2" w:rsidRPr="009A73D2" w:rsidRDefault="009A73D2" w:rsidP="009A73D2">
      <w:pPr>
        <w:ind w:firstLine="851"/>
        <w:jc w:val="center"/>
        <w:rPr>
          <w:b/>
          <w:bCs/>
          <w:sz w:val="28"/>
          <w:szCs w:val="28"/>
        </w:rPr>
      </w:pPr>
    </w:p>
    <w:tbl>
      <w:tblPr>
        <w:tblStyle w:val="a8"/>
        <w:tblW w:w="9656" w:type="dxa"/>
        <w:jc w:val="center"/>
        <w:tblInd w:w="-601" w:type="dxa"/>
        <w:tblLayout w:type="fixed"/>
        <w:tblLook w:val="04A0"/>
      </w:tblPr>
      <w:tblGrid>
        <w:gridCol w:w="851"/>
        <w:gridCol w:w="3269"/>
        <w:gridCol w:w="3410"/>
        <w:gridCol w:w="2126"/>
      </w:tblGrid>
      <w:tr w:rsidR="008D2D5B" w:rsidRPr="00125C0F" w:rsidTr="00BE2899">
        <w:trPr>
          <w:jc w:val="center"/>
        </w:trPr>
        <w:tc>
          <w:tcPr>
            <w:tcW w:w="851" w:type="dxa"/>
          </w:tcPr>
          <w:p w:rsidR="008D2D5B" w:rsidRPr="00125C0F" w:rsidRDefault="008D2D5B" w:rsidP="00594D6C">
            <w:pPr>
              <w:spacing w:after="120"/>
              <w:jc w:val="center"/>
              <w:rPr>
                <w:sz w:val="28"/>
                <w:szCs w:val="28"/>
              </w:rPr>
            </w:pPr>
          </w:p>
          <w:p w:rsidR="008D2D5B" w:rsidRPr="00125C0F" w:rsidRDefault="008D2D5B" w:rsidP="006D0AA6">
            <w:pPr>
              <w:jc w:val="center"/>
              <w:rPr>
                <w:bCs/>
                <w:sz w:val="28"/>
                <w:szCs w:val="28"/>
              </w:rPr>
            </w:pPr>
            <w:r w:rsidRPr="00125C0F">
              <w:rPr>
                <w:bCs/>
                <w:sz w:val="28"/>
                <w:szCs w:val="28"/>
              </w:rPr>
              <w:t>№№</w:t>
            </w:r>
          </w:p>
          <w:p w:rsidR="008D2D5B" w:rsidRPr="00125C0F" w:rsidRDefault="008D2D5B" w:rsidP="006D0AA6">
            <w:pPr>
              <w:jc w:val="center"/>
              <w:rPr>
                <w:bCs/>
                <w:sz w:val="28"/>
                <w:szCs w:val="28"/>
              </w:rPr>
            </w:pPr>
            <w:r w:rsidRPr="00125C0F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269" w:type="dxa"/>
          </w:tcPr>
          <w:p w:rsidR="008D2D5B" w:rsidRPr="00125C0F" w:rsidRDefault="008D2D5B" w:rsidP="006D0AA6">
            <w:pPr>
              <w:jc w:val="center"/>
              <w:rPr>
                <w:bCs/>
                <w:sz w:val="28"/>
                <w:szCs w:val="28"/>
              </w:rPr>
            </w:pPr>
            <w:r w:rsidRPr="00125C0F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410" w:type="dxa"/>
          </w:tcPr>
          <w:p w:rsidR="008D2D5B" w:rsidRPr="00125C0F" w:rsidRDefault="008D2D5B" w:rsidP="006D0AA6">
            <w:pPr>
              <w:jc w:val="center"/>
              <w:rPr>
                <w:bCs/>
                <w:sz w:val="28"/>
                <w:szCs w:val="28"/>
              </w:rPr>
            </w:pPr>
            <w:r w:rsidRPr="00125C0F">
              <w:rPr>
                <w:bCs/>
                <w:sz w:val="28"/>
                <w:szCs w:val="28"/>
              </w:rPr>
              <w:t>Кем</w:t>
            </w:r>
          </w:p>
          <w:p w:rsidR="008D2D5B" w:rsidRPr="00125C0F" w:rsidRDefault="008D2D5B" w:rsidP="006D0AA6">
            <w:pPr>
              <w:jc w:val="center"/>
              <w:rPr>
                <w:bCs/>
                <w:sz w:val="28"/>
                <w:szCs w:val="28"/>
              </w:rPr>
            </w:pPr>
            <w:r w:rsidRPr="00125C0F">
              <w:rPr>
                <w:bCs/>
                <w:sz w:val="28"/>
                <w:szCs w:val="28"/>
              </w:rPr>
              <w:t>предложен</w:t>
            </w:r>
          </w:p>
        </w:tc>
        <w:tc>
          <w:tcPr>
            <w:tcW w:w="2126" w:type="dxa"/>
          </w:tcPr>
          <w:p w:rsidR="008D2D5B" w:rsidRPr="00125C0F" w:rsidRDefault="008D2D5B" w:rsidP="00BE2899">
            <w:pPr>
              <w:jc w:val="center"/>
              <w:rPr>
                <w:bCs/>
                <w:sz w:val="28"/>
                <w:szCs w:val="28"/>
              </w:rPr>
            </w:pPr>
            <w:r w:rsidRPr="00125C0F">
              <w:rPr>
                <w:bCs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8D2D5B" w:rsidRPr="00125C0F" w:rsidRDefault="008D2D5B" w:rsidP="00BE2899">
            <w:pPr>
              <w:jc w:val="center"/>
              <w:rPr>
                <w:bCs/>
                <w:sz w:val="28"/>
                <w:szCs w:val="28"/>
              </w:rPr>
            </w:pPr>
            <w:r w:rsidRPr="00125C0F">
              <w:rPr>
                <w:bCs/>
                <w:sz w:val="28"/>
                <w:szCs w:val="28"/>
              </w:rPr>
              <w:t>(при наличии)</w:t>
            </w:r>
          </w:p>
        </w:tc>
      </w:tr>
      <w:tr w:rsidR="008D2D5B" w:rsidRPr="00125C0F" w:rsidTr="00BE2899">
        <w:trPr>
          <w:jc w:val="center"/>
        </w:trPr>
        <w:tc>
          <w:tcPr>
            <w:tcW w:w="851" w:type="dxa"/>
          </w:tcPr>
          <w:p w:rsidR="008D2D5B" w:rsidRPr="005F7162" w:rsidRDefault="008D2D5B" w:rsidP="007E11A7">
            <w:pPr>
              <w:pStyle w:val="ab"/>
              <w:numPr>
                <w:ilvl w:val="0"/>
                <w:numId w:val="8"/>
              </w:numPr>
              <w:jc w:val="center"/>
              <w:rPr>
                <w:szCs w:val="28"/>
              </w:rPr>
            </w:pPr>
          </w:p>
        </w:tc>
        <w:tc>
          <w:tcPr>
            <w:tcW w:w="3269" w:type="dxa"/>
          </w:tcPr>
          <w:p w:rsidR="008D2D5B" w:rsidRPr="005F7162" w:rsidRDefault="004E010C" w:rsidP="006D32E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Чеботарева Ирина Анатольевна</w:t>
            </w:r>
          </w:p>
        </w:tc>
        <w:tc>
          <w:tcPr>
            <w:tcW w:w="3410" w:type="dxa"/>
          </w:tcPr>
          <w:p w:rsidR="008D2D5B" w:rsidRPr="00881A0D" w:rsidRDefault="004E010C" w:rsidP="00A956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Региональным отделением политической партии «Родная Партия» Ростовской области</w:t>
            </w:r>
            <w:bookmarkStart w:id="0" w:name="_GoBack"/>
            <w:bookmarkEnd w:id="0"/>
          </w:p>
        </w:tc>
        <w:tc>
          <w:tcPr>
            <w:tcW w:w="2126" w:type="dxa"/>
          </w:tcPr>
          <w:p w:rsidR="008D2D5B" w:rsidRPr="00125C0F" w:rsidRDefault="008457F9" w:rsidP="00BE28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7E11A7" w:rsidRPr="00125C0F" w:rsidRDefault="007E11A7" w:rsidP="00594D6C">
      <w:pPr>
        <w:spacing w:after="120"/>
        <w:jc w:val="center"/>
        <w:rPr>
          <w:sz w:val="28"/>
          <w:szCs w:val="28"/>
        </w:rPr>
      </w:pPr>
    </w:p>
    <w:sectPr w:rsidR="007E11A7" w:rsidRPr="00125C0F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7950AD0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B7F3329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4C"/>
    <w:rsid w:val="000055C4"/>
    <w:rsid w:val="00052055"/>
    <w:rsid w:val="0006005A"/>
    <w:rsid w:val="00063495"/>
    <w:rsid w:val="000642DD"/>
    <w:rsid w:val="00085052"/>
    <w:rsid w:val="00085E50"/>
    <w:rsid w:val="000B2EE1"/>
    <w:rsid w:val="000B7126"/>
    <w:rsid w:val="000F1013"/>
    <w:rsid w:val="00101F96"/>
    <w:rsid w:val="00104738"/>
    <w:rsid w:val="00104FA7"/>
    <w:rsid w:val="00107365"/>
    <w:rsid w:val="00115D4F"/>
    <w:rsid w:val="00116107"/>
    <w:rsid w:val="00117EB8"/>
    <w:rsid w:val="0012120B"/>
    <w:rsid w:val="00125AA9"/>
    <w:rsid w:val="00125C0F"/>
    <w:rsid w:val="001466AE"/>
    <w:rsid w:val="001523AC"/>
    <w:rsid w:val="00153814"/>
    <w:rsid w:val="00163870"/>
    <w:rsid w:val="00177BB6"/>
    <w:rsid w:val="00185898"/>
    <w:rsid w:val="001B49BF"/>
    <w:rsid w:val="001B6CE7"/>
    <w:rsid w:val="001C777D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74DD1"/>
    <w:rsid w:val="002941DF"/>
    <w:rsid w:val="002A35B5"/>
    <w:rsid w:val="002A5C2D"/>
    <w:rsid w:val="002A713F"/>
    <w:rsid w:val="002D03EE"/>
    <w:rsid w:val="002E3A85"/>
    <w:rsid w:val="002E7A90"/>
    <w:rsid w:val="002F29BB"/>
    <w:rsid w:val="002F6B88"/>
    <w:rsid w:val="00306312"/>
    <w:rsid w:val="00314AAC"/>
    <w:rsid w:val="00314BF4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D6890"/>
    <w:rsid w:val="003F4CF1"/>
    <w:rsid w:val="00400561"/>
    <w:rsid w:val="0042392A"/>
    <w:rsid w:val="00430216"/>
    <w:rsid w:val="00436521"/>
    <w:rsid w:val="00441090"/>
    <w:rsid w:val="004730C0"/>
    <w:rsid w:val="00477C46"/>
    <w:rsid w:val="004804E7"/>
    <w:rsid w:val="00482C27"/>
    <w:rsid w:val="004947EA"/>
    <w:rsid w:val="004B5371"/>
    <w:rsid w:val="004C0E1E"/>
    <w:rsid w:val="004C2430"/>
    <w:rsid w:val="004D28D2"/>
    <w:rsid w:val="004E010C"/>
    <w:rsid w:val="004F11EA"/>
    <w:rsid w:val="0051265F"/>
    <w:rsid w:val="00521EAA"/>
    <w:rsid w:val="00524B98"/>
    <w:rsid w:val="00531160"/>
    <w:rsid w:val="005346AD"/>
    <w:rsid w:val="00541D35"/>
    <w:rsid w:val="00553722"/>
    <w:rsid w:val="00575E18"/>
    <w:rsid w:val="00577089"/>
    <w:rsid w:val="00581128"/>
    <w:rsid w:val="00582CA2"/>
    <w:rsid w:val="00591ECC"/>
    <w:rsid w:val="00594773"/>
    <w:rsid w:val="00594D6C"/>
    <w:rsid w:val="005A5241"/>
    <w:rsid w:val="005A6DA9"/>
    <w:rsid w:val="005C3E44"/>
    <w:rsid w:val="005D310A"/>
    <w:rsid w:val="005F7162"/>
    <w:rsid w:val="006053AB"/>
    <w:rsid w:val="00622F21"/>
    <w:rsid w:val="00622F70"/>
    <w:rsid w:val="0064436D"/>
    <w:rsid w:val="006675C7"/>
    <w:rsid w:val="00682EFA"/>
    <w:rsid w:val="006939A9"/>
    <w:rsid w:val="006D0AA6"/>
    <w:rsid w:val="006D32E7"/>
    <w:rsid w:val="007037F5"/>
    <w:rsid w:val="007068B6"/>
    <w:rsid w:val="00736B13"/>
    <w:rsid w:val="00742F62"/>
    <w:rsid w:val="007641DB"/>
    <w:rsid w:val="00765C53"/>
    <w:rsid w:val="00767187"/>
    <w:rsid w:val="007A66E1"/>
    <w:rsid w:val="007B3BD1"/>
    <w:rsid w:val="007B61AC"/>
    <w:rsid w:val="007C38EB"/>
    <w:rsid w:val="007E11A7"/>
    <w:rsid w:val="007E3CE0"/>
    <w:rsid w:val="007F0BC9"/>
    <w:rsid w:val="007F4E2B"/>
    <w:rsid w:val="007F6C03"/>
    <w:rsid w:val="007F7578"/>
    <w:rsid w:val="007F7B05"/>
    <w:rsid w:val="0082443C"/>
    <w:rsid w:val="00832E78"/>
    <w:rsid w:val="008457F9"/>
    <w:rsid w:val="0084761C"/>
    <w:rsid w:val="00847CF0"/>
    <w:rsid w:val="00852CB8"/>
    <w:rsid w:val="00854E62"/>
    <w:rsid w:val="00881A0D"/>
    <w:rsid w:val="00891F4F"/>
    <w:rsid w:val="008A70B6"/>
    <w:rsid w:val="008B4CCD"/>
    <w:rsid w:val="008C23D0"/>
    <w:rsid w:val="008C270F"/>
    <w:rsid w:val="008D2D5B"/>
    <w:rsid w:val="008D78D3"/>
    <w:rsid w:val="008F04E5"/>
    <w:rsid w:val="008F0E76"/>
    <w:rsid w:val="008F3150"/>
    <w:rsid w:val="009070B0"/>
    <w:rsid w:val="00921736"/>
    <w:rsid w:val="009327AA"/>
    <w:rsid w:val="00933B25"/>
    <w:rsid w:val="00941D80"/>
    <w:rsid w:val="00944579"/>
    <w:rsid w:val="009561F4"/>
    <w:rsid w:val="009659CD"/>
    <w:rsid w:val="00976926"/>
    <w:rsid w:val="0098041D"/>
    <w:rsid w:val="0098409F"/>
    <w:rsid w:val="009844A5"/>
    <w:rsid w:val="0098750C"/>
    <w:rsid w:val="00993953"/>
    <w:rsid w:val="009A73D2"/>
    <w:rsid w:val="009C1823"/>
    <w:rsid w:val="009C53CB"/>
    <w:rsid w:val="009E3BEB"/>
    <w:rsid w:val="00A17747"/>
    <w:rsid w:val="00A75DE0"/>
    <w:rsid w:val="00A956F3"/>
    <w:rsid w:val="00AA0F1E"/>
    <w:rsid w:val="00AD3E7A"/>
    <w:rsid w:val="00AE0F30"/>
    <w:rsid w:val="00AF15CE"/>
    <w:rsid w:val="00B03BD0"/>
    <w:rsid w:val="00B03BD7"/>
    <w:rsid w:val="00B35825"/>
    <w:rsid w:val="00B3587E"/>
    <w:rsid w:val="00B62BBC"/>
    <w:rsid w:val="00B6451E"/>
    <w:rsid w:val="00B7569F"/>
    <w:rsid w:val="00B758F4"/>
    <w:rsid w:val="00B8567E"/>
    <w:rsid w:val="00B8757B"/>
    <w:rsid w:val="00BB0EF4"/>
    <w:rsid w:val="00BC24AD"/>
    <w:rsid w:val="00BC6C5A"/>
    <w:rsid w:val="00BE2899"/>
    <w:rsid w:val="00BE421E"/>
    <w:rsid w:val="00BE6D19"/>
    <w:rsid w:val="00BF4FE1"/>
    <w:rsid w:val="00C06BDA"/>
    <w:rsid w:val="00C14D90"/>
    <w:rsid w:val="00C4516A"/>
    <w:rsid w:val="00C54ECE"/>
    <w:rsid w:val="00C5744A"/>
    <w:rsid w:val="00C61EC1"/>
    <w:rsid w:val="00C65F6B"/>
    <w:rsid w:val="00C663CC"/>
    <w:rsid w:val="00C91280"/>
    <w:rsid w:val="00CB153E"/>
    <w:rsid w:val="00CC71F3"/>
    <w:rsid w:val="00CF2713"/>
    <w:rsid w:val="00D20607"/>
    <w:rsid w:val="00D2102A"/>
    <w:rsid w:val="00D23FED"/>
    <w:rsid w:val="00D446C5"/>
    <w:rsid w:val="00D60113"/>
    <w:rsid w:val="00D65F14"/>
    <w:rsid w:val="00D71615"/>
    <w:rsid w:val="00D771FD"/>
    <w:rsid w:val="00D8267E"/>
    <w:rsid w:val="00D94741"/>
    <w:rsid w:val="00DA2A70"/>
    <w:rsid w:val="00DA71AD"/>
    <w:rsid w:val="00DD348D"/>
    <w:rsid w:val="00DD3E19"/>
    <w:rsid w:val="00E24C52"/>
    <w:rsid w:val="00E43D78"/>
    <w:rsid w:val="00E44932"/>
    <w:rsid w:val="00E543D8"/>
    <w:rsid w:val="00E573CC"/>
    <w:rsid w:val="00E64D37"/>
    <w:rsid w:val="00E65ADC"/>
    <w:rsid w:val="00E76C50"/>
    <w:rsid w:val="00E837CD"/>
    <w:rsid w:val="00E8533B"/>
    <w:rsid w:val="00E9549F"/>
    <w:rsid w:val="00EB426B"/>
    <w:rsid w:val="00EC1241"/>
    <w:rsid w:val="00ED38C8"/>
    <w:rsid w:val="00EE1AD6"/>
    <w:rsid w:val="00EE25FA"/>
    <w:rsid w:val="00EE5A48"/>
    <w:rsid w:val="00EF2272"/>
    <w:rsid w:val="00EF5AC6"/>
    <w:rsid w:val="00F0220D"/>
    <w:rsid w:val="00F1078B"/>
    <w:rsid w:val="00F12118"/>
    <w:rsid w:val="00F13747"/>
    <w:rsid w:val="00F16367"/>
    <w:rsid w:val="00F22261"/>
    <w:rsid w:val="00F313C4"/>
    <w:rsid w:val="00F65143"/>
    <w:rsid w:val="00FA1A24"/>
    <w:rsid w:val="00FA47FE"/>
    <w:rsid w:val="00FC33FB"/>
    <w:rsid w:val="00FC45CF"/>
    <w:rsid w:val="00FD7ED2"/>
    <w:rsid w:val="00FE3FAF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521EA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521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E4F41-A102-4732-8218-EC857EBE1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cp:lastPrinted>2018-03-05T14:54:00Z</cp:lastPrinted>
  <dcterms:created xsi:type="dcterms:W3CDTF">2016-03-24T11:07:00Z</dcterms:created>
  <dcterms:modified xsi:type="dcterms:W3CDTF">2018-03-05T15:04:00Z</dcterms:modified>
</cp:coreProperties>
</file>