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398" w:rsidRPr="00954CC0" w:rsidRDefault="00377EA1" w:rsidP="00A35707">
      <w:pPr>
        <w:pStyle w:val="af4"/>
        <w:pBdr>
          <w:bottom w:val="none" w:sz="0" w:space="0" w:color="auto"/>
        </w:pBdr>
        <w:jc w:val="center"/>
        <w:rPr>
          <w:color w:val="auto"/>
        </w:rPr>
      </w:pPr>
      <w:r w:rsidRPr="00954CC0">
        <w:rPr>
          <w:color w:val="auto"/>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9" o:title=""/>
          </v:shape>
          <o:OLEObject Type="Embed" ProgID="Word.Picture.8" ShapeID="_x0000_i1025" DrawAspect="Content" ObjectID="_1622524675" r:id="rId10"/>
        </w:object>
      </w:r>
    </w:p>
    <w:p w:rsidR="003C0398" w:rsidRPr="00954CC0" w:rsidRDefault="003C0398" w:rsidP="003C0398">
      <w:pPr>
        <w:jc w:val="center"/>
        <w:outlineLvl w:val="0"/>
        <w:rPr>
          <w:b/>
          <w:sz w:val="32"/>
          <w:szCs w:val="32"/>
        </w:rPr>
      </w:pPr>
      <w:r w:rsidRPr="00954CC0">
        <w:rPr>
          <w:b/>
          <w:sz w:val="32"/>
          <w:szCs w:val="32"/>
        </w:rPr>
        <w:t xml:space="preserve">ТЕРРИТОРИАЛЬНАЯ ИЗБИРАТЕЛЬНАЯ КОМИССИЯ </w:t>
      </w:r>
    </w:p>
    <w:p w:rsidR="004F11EA" w:rsidRPr="00954CC0" w:rsidRDefault="004F11EA" w:rsidP="001523AC">
      <w:pPr>
        <w:pBdr>
          <w:bottom w:val="single" w:sz="12" w:space="1" w:color="auto"/>
        </w:pBdr>
        <w:jc w:val="center"/>
        <w:rPr>
          <w:b/>
          <w:sz w:val="32"/>
          <w:szCs w:val="32"/>
        </w:rPr>
      </w:pPr>
      <w:r w:rsidRPr="00954CC0">
        <w:rPr>
          <w:b/>
          <w:sz w:val="32"/>
          <w:szCs w:val="32"/>
        </w:rPr>
        <w:t>ГОРОДА</w:t>
      </w:r>
      <w:r w:rsidR="003C0398" w:rsidRPr="00954CC0">
        <w:rPr>
          <w:b/>
          <w:sz w:val="32"/>
          <w:szCs w:val="32"/>
        </w:rPr>
        <w:t xml:space="preserve"> БАТАЙСКА</w:t>
      </w:r>
    </w:p>
    <w:p w:rsidR="004F11EA" w:rsidRPr="00954CC0" w:rsidRDefault="004F11EA" w:rsidP="003C0398">
      <w:pPr>
        <w:pBdr>
          <w:bottom w:val="single" w:sz="12" w:space="1" w:color="auto"/>
        </w:pBdr>
        <w:jc w:val="center"/>
        <w:rPr>
          <w:b/>
          <w:sz w:val="16"/>
          <w:szCs w:val="16"/>
        </w:rPr>
      </w:pPr>
    </w:p>
    <w:p w:rsidR="00F6473F" w:rsidRPr="00954CC0" w:rsidRDefault="00F6473F" w:rsidP="003C0398">
      <w:pPr>
        <w:rPr>
          <w:sz w:val="20"/>
          <w:szCs w:val="20"/>
        </w:rPr>
      </w:pPr>
    </w:p>
    <w:p w:rsidR="00F6473F" w:rsidRPr="00954CC0" w:rsidRDefault="00F6473F" w:rsidP="003C0398">
      <w:pPr>
        <w:rPr>
          <w:sz w:val="20"/>
          <w:szCs w:val="20"/>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157"/>
        <w:gridCol w:w="3477"/>
        <w:gridCol w:w="1559"/>
        <w:gridCol w:w="1387"/>
      </w:tblGrid>
      <w:tr w:rsidR="00954CC0" w:rsidRPr="00954CC0" w:rsidTr="004B67B9">
        <w:trPr>
          <w:tblCellSpacing w:w="28" w:type="dxa"/>
          <w:jc w:val="center"/>
        </w:trPr>
        <w:tc>
          <w:tcPr>
            <w:tcW w:w="9468" w:type="dxa"/>
            <w:gridSpan w:val="4"/>
          </w:tcPr>
          <w:p w:rsidR="004B67B9" w:rsidRPr="00954CC0" w:rsidRDefault="004B67B9" w:rsidP="00722D25">
            <w:pPr>
              <w:spacing w:line="276" w:lineRule="auto"/>
              <w:jc w:val="center"/>
              <w:rPr>
                <w:b/>
                <w:sz w:val="28"/>
                <w:szCs w:val="28"/>
              </w:rPr>
            </w:pPr>
            <w:r w:rsidRPr="00954CC0">
              <w:rPr>
                <w:b/>
                <w:sz w:val="28"/>
                <w:szCs w:val="28"/>
              </w:rPr>
              <w:t>ПОСТАНОВЛЕНИЕ</w:t>
            </w:r>
          </w:p>
        </w:tc>
      </w:tr>
      <w:tr w:rsidR="00954CC0" w:rsidRPr="00954CC0" w:rsidTr="002F0EED">
        <w:trPr>
          <w:tblCellSpacing w:w="28" w:type="dxa"/>
          <w:jc w:val="center"/>
        </w:trPr>
        <w:tc>
          <w:tcPr>
            <w:tcW w:w="3073" w:type="dxa"/>
          </w:tcPr>
          <w:p w:rsidR="004B67B9" w:rsidRPr="00954CC0" w:rsidRDefault="002A4AA6" w:rsidP="00FE0247">
            <w:pPr>
              <w:spacing w:line="276" w:lineRule="auto"/>
              <w:jc w:val="both"/>
              <w:rPr>
                <w:b/>
                <w:sz w:val="28"/>
                <w:szCs w:val="28"/>
              </w:rPr>
            </w:pPr>
            <w:r>
              <w:rPr>
                <w:b/>
                <w:sz w:val="28"/>
                <w:szCs w:val="28"/>
              </w:rPr>
              <w:t>19</w:t>
            </w:r>
            <w:r w:rsidR="007847CB">
              <w:rPr>
                <w:b/>
                <w:sz w:val="28"/>
                <w:szCs w:val="28"/>
              </w:rPr>
              <w:t xml:space="preserve"> июня</w:t>
            </w:r>
            <w:r w:rsidR="004B67B9" w:rsidRPr="00954CC0">
              <w:rPr>
                <w:b/>
                <w:sz w:val="28"/>
                <w:szCs w:val="28"/>
              </w:rPr>
              <w:t xml:space="preserve"> 2019 года</w:t>
            </w:r>
          </w:p>
        </w:tc>
        <w:tc>
          <w:tcPr>
            <w:tcW w:w="4980" w:type="dxa"/>
            <w:gridSpan w:val="2"/>
          </w:tcPr>
          <w:p w:rsidR="004B67B9" w:rsidRPr="00954CC0" w:rsidRDefault="004B67B9" w:rsidP="00722D25">
            <w:pPr>
              <w:spacing w:line="276" w:lineRule="auto"/>
              <w:jc w:val="both"/>
              <w:rPr>
                <w:b/>
                <w:sz w:val="28"/>
                <w:szCs w:val="28"/>
              </w:rPr>
            </w:pPr>
          </w:p>
        </w:tc>
        <w:tc>
          <w:tcPr>
            <w:tcW w:w="1303" w:type="dxa"/>
          </w:tcPr>
          <w:p w:rsidR="004B67B9" w:rsidRPr="009D3481" w:rsidRDefault="004B67B9" w:rsidP="005F3B63">
            <w:pPr>
              <w:spacing w:line="276" w:lineRule="auto"/>
              <w:jc w:val="right"/>
              <w:rPr>
                <w:b/>
                <w:sz w:val="28"/>
                <w:szCs w:val="28"/>
              </w:rPr>
            </w:pPr>
            <w:r w:rsidRPr="00954CC0">
              <w:rPr>
                <w:b/>
                <w:sz w:val="28"/>
                <w:szCs w:val="28"/>
              </w:rPr>
              <w:t xml:space="preserve">№ </w:t>
            </w:r>
            <w:r w:rsidR="002A4AA6">
              <w:rPr>
                <w:b/>
                <w:sz w:val="28"/>
                <w:szCs w:val="28"/>
              </w:rPr>
              <w:t>138-</w:t>
            </w:r>
            <w:r w:rsidR="001023E6">
              <w:rPr>
                <w:b/>
                <w:sz w:val="28"/>
                <w:szCs w:val="28"/>
              </w:rPr>
              <w:t>1</w:t>
            </w:r>
            <w:r w:rsidR="005F3B63">
              <w:rPr>
                <w:b/>
                <w:sz w:val="28"/>
                <w:szCs w:val="28"/>
              </w:rPr>
              <w:t>1</w:t>
            </w:r>
          </w:p>
        </w:tc>
      </w:tr>
      <w:tr w:rsidR="00954CC0" w:rsidRPr="00954CC0" w:rsidTr="002F0EED">
        <w:trPr>
          <w:tblCellSpacing w:w="28" w:type="dxa"/>
          <w:jc w:val="center"/>
        </w:trPr>
        <w:tc>
          <w:tcPr>
            <w:tcW w:w="3073" w:type="dxa"/>
          </w:tcPr>
          <w:p w:rsidR="004B67B9" w:rsidRPr="00954CC0" w:rsidRDefault="004B67B9" w:rsidP="00722D25">
            <w:pPr>
              <w:spacing w:line="276" w:lineRule="auto"/>
              <w:jc w:val="both"/>
              <w:rPr>
                <w:b/>
                <w:sz w:val="28"/>
                <w:szCs w:val="28"/>
              </w:rPr>
            </w:pPr>
          </w:p>
        </w:tc>
        <w:tc>
          <w:tcPr>
            <w:tcW w:w="3421" w:type="dxa"/>
          </w:tcPr>
          <w:p w:rsidR="004B67B9" w:rsidRPr="00954CC0" w:rsidRDefault="004B67B9" w:rsidP="00722D25">
            <w:pPr>
              <w:spacing w:line="276" w:lineRule="auto"/>
              <w:jc w:val="center"/>
              <w:rPr>
                <w:b/>
                <w:sz w:val="28"/>
                <w:szCs w:val="28"/>
              </w:rPr>
            </w:pPr>
            <w:r w:rsidRPr="00954CC0">
              <w:rPr>
                <w:sz w:val="28"/>
                <w:szCs w:val="28"/>
              </w:rPr>
              <w:t>город Батайск</w:t>
            </w:r>
          </w:p>
        </w:tc>
        <w:tc>
          <w:tcPr>
            <w:tcW w:w="2862" w:type="dxa"/>
            <w:gridSpan w:val="2"/>
          </w:tcPr>
          <w:p w:rsidR="004B67B9" w:rsidRPr="00954CC0" w:rsidRDefault="004B67B9" w:rsidP="00722D25">
            <w:pPr>
              <w:spacing w:line="276" w:lineRule="auto"/>
              <w:jc w:val="both"/>
              <w:rPr>
                <w:b/>
                <w:sz w:val="28"/>
                <w:szCs w:val="28"/>
              </w:rPr>
            </w:pPr>
          </w:p>
        </w:tc>
      </w:tr>
      <w:tr w:rsidR="0024004A" w:rsidRPr="00954CC0" w:rsidTr="002F0EED">
        <w:trPr>
          <w:tblCellSpacing w:w="28" w:type="dxa"/>
          <w:jc w:val="center"/>
        </w:trPr>
        <w:tc>
          <w:tcPr>
            <w:tcW w:w="3073" w:type="dxa"/>
          </w:tcPr>
          <w:p w:rsidR="0024004A" w:rsidRPr="00954CC0" w:rsidRDefault="0024004A" w:rsidP="00722D25">
            <w:pPr>
              <w:spacing w:line="276" w:lineRule="auto"/>
              <w:jc w:val="both"/>
              <w:rPr>
                <w:b/>
                <w:sz w:val="28"/>
                <w:szCs w:val="28"/>
              </w:rPr>
            </w:pPr>
          </w:p>
        </w:tc>
        <w:tc>
          <w:tcPr>
            <w:tcW w:w="3421" w:type="dxa"/>
          </w:tcPr>
          <w:p w:rsidR="0024004A" w:rsidRPr="00954CC0" w:rsidRDefault="0024004A" w:rsidP="00722D25">
            <w:pPr>
              <w:spacing w:line="276" w:lineRule="auto"/>
              <w:jc w:val="center"/>
              <w:rPr>
                <w:sz w:val="28"/>
                <w:szCs w:val="28"/>
              </w:rPr>
            </w:pPr>
          </w:p>
        </w:tc>
        <w:tc>
          <w:tcPr>
            <w:tcW w:w="2862" w:type="dxa"/>
            <w:gridSpan w:val="2"/>
          </w:tcPr>
          <w:p w:rsidR="0024004A" w:rsidRPr="00954CC0" w:rsidRDefault="0024004A" w:rsidP="00722D25">
            <w:pPr>
              <w:spacing w:line="276" w:lineRule="auto"/>
              <w:jc w:val="both"/>
              <w:rPr>
                <w:b/>
                <w:sz w:val="28"/>
                <w:szCs w:val="28"/>
              </w:rPr>
            </w:pPr>
          </w:p>
        </w:tc>
      </w:tr>
      <w:tr w:rsidR="00954CC0" w:rsidRPr="00954CC0" w:rsidTr="00954CC0">
        <w:trPr>
          <w:trHeight w:val="1079"/>
          <w:tblCellSpacing w:w="28" w:type="dxa"/>
          <w:jc w:val="center"/>
        </w:trPr>
        <w:tc>
          <w:tcPr>
            <w:tcW w:w="9468" w:type="dxa"/>
            <w:gridSpan w:val="4"/>
          </w:tcPr>
          <w:p w:rsidR="00D56EB7" w:rsidRDefault="00D56EB7" w:rsidP="00954CC0">
            <w:pPr>
              <w:tabs>
                <w:tab w:val="left" w:pos="8505"/>
              </w:tabs>
              <w:ind w:left="317" w:right="318"/>
              <w:jc w:val="center"/>
              <w:rPr>
                <w:b/>
                <w:sz w:val="28"/>
                <w:szCs w:val="28"/>
              </w:rPr>
            </w:pPr>
            <w:r w:rsidRPr="00D56EB7">
              <w:rPr>
                <w:b/>
                <w:sz w:val="28"/>
                <w:szCs w:val="28"/>
              </w:rPr>
              <w:t xml:space="preserve">О Рекомендациях по сбору подписей избирателей </w:t>
            </w:r>
            <w:r w:rsidRPr="00D56EB7">
              <w:rPr>
                <w:b/>
                <w:sz w:val="28"/>
                <w:szCs w:val="28"/>
              </w:rPr>
              <w:br/>
              <w:t xml:space="preserve">в поддержку выдвижения (самовыдвижения) кандидата, </w:t>
            </w:r>
          </w:p>
          <w:p w:rsidR="00D56EB7" w:rsidRDefault="00D56EB7" w:rsidP="00954CC0">
            <w:pPr>
              <w:tabs>
                <w:tab w:val="left" w:pos="8505"/>
              </w:tabs>
              <w:ind w:left="317" w:right="318"/>
              <w:jc w:val="center"/>
              <w:rPr>
                <w:b/>
                <w:sz w:val="28"/>
                <w:szCs w:val="28"/>
              </w:rPr>
            </w:pPr>
            <w:r w:rsidRPr="00D56EB7">
              <w:rPr>
                <w:b/>
                <w:sz w:val="28"/>
                <w:szCs w:val="28"/>
              </w:rPr>
              <w:t>по оформлению папок с подписными листами, по оформлению пр</w:t>
            </w:r>
            <w:r w:rsidRPr="00D56EB7">
              <w:rPr>
                <w:b/>
                <w:sz w:val="28"/>
                <w:szCs w:val="28"/>
              </w:rPr>
              <w:t>о</w:t>
            </w:r>
            <w:r w:rsidRPr="00D56EB7">
              <w:rPr>
                <w:b/>
                <w:sz w:val="28"/>
                <w:szCs w:val="28"/>
              </w:rPr>
              <w:t xml:space="preserve">токола об итогах сбора подписей избирателей в поддержку </w:t>
            </w:r>
          </w:p>
          <w:p w:rsidR="00D56EB7" w:rsidRDefault="00D56EB7" w:rsidP="00954CC0">
            <w:pPr>
              <w:tabs>
                <w:tab w:val="left" w:pos="8505"/>
              </w:tabs>
              <w:ind w:left="317" w:right="318"/>
              <w:jc w:val="center"/>
              <w:rPr>
                <w:b/>
                <w:sz w:val="28"/>
                <w:szCs w:val="28"/>
              </w:rPr>
            </w:pPr>
            <w:r w:rsidRPr="00D56EB7">
              <w:rPr>
                <w:b/>
                <w:sz w:val="28"/>
                <w:szCs w:val="28"/>
              </w:rPr>
              <w:t xml:space="preserve">выдвижения кандидата на выборах депутатов </w:t>
            </w:r>
          </w:p>
          <w:p w:rsidR="004B67B9" w:rsidRPr="00D56EB7" w:rsidRDefault="00D56EB7" w:rsidP="00954CC0">
            <w:pPr>
              <w:tabs>
                <w:tab w:val="left" w:pos="8505"/>
              </w:tabs>
              <w:ind w:left="317" w:right="318"/>
              <w:jc w:val="center"/>
              <w:rPr>
                <w:b/>
                <w:sz w:val="28"/>
                <w:szCs w:val="28"/>
              </w:rPr>
            </w:pPr>
            <w:r w:rsidRPr="00D56EB7">
              <w:rPr>
                <w:b/>
                <w:sz w:val="28"/>
                <w:szCs w:val="28"/>
              </w:rPr>
              <w:t>Батайской городской Думы седьмого созыва</w:t>
            </w:r>
            <w:r>
              <w:rPr>
                <w:b/>
                <w:sz w:val="28"/>
                <w:szCs w:val="28"/>
              </w:rPr>
              <w:t>.</w:t>
            </w:r>
          </w:p>
        </w:tc>
      </w:tr>
    </w:tbl>
    <w:p w:rsidR="009C1FE8" w:rsidRDefault="009C1FE8" w:rsidP="001900E9">
      <w:pPr>
        <w:pStyle w:val="ac"/>
        <w:suppressAutoHyphens/>
        <w:spacing w:after="0" w:line="276" w:lineRule="auto"/>
        <w:ind w:left="0" w:firstLine="708"/>
        <w:jc w:val="both"/>
        <w:rPr>
          <w:sz w:val="28"/>
        </w:rPr>
      </w:pPr>
    </w:p>
    <w:p w:rsidR="007D2F41" w:rsidRPr="00532989" w:rsidRDefault="00532989" w:rsidP="007D2F41">
      <w:pPr>
        <w:suppressAutoHyphens/>
        <w:ind w:firstLine="709"/>
        <w:jc w:val="both"/>
        <w:rPr>
          <w:kern w:val="28"/>
          <w:sz w:val="28"/>
          <w:szCs w:val="28"/>
        </w:rPr>
      </w:pPr>
      <w:r w:rsidRPr="00532989">
        <w:rPr>
          <w:sz w:val="28"/>
          <w:szCs w:val="28"/>
        </w:rPr>
        <w:t xml:space="preserve">В соответствии со статьей 37 Федерального закона от 12.06.2002             № 67-ФЗ «Об основных гарантиях избирательных прав и права на участие </w:t>
      </w:r>
      <w:r w:rsidRPr="00532989">
        <w:rPr>
          <w:sz w:val="28"/>
          <w:szCs w:val="28"/>
        </w:rPr>
        <w:br/>
        <w:t>в референдуме граждан Российской Федерации», статьей 29 Областного закона от 12.05.2016 № 525-ЗС «</w:t>
      </w:r>
      <w:r w:rsidRPr="00532989">
        <w:rPr>
          <w:noProof/>
          <w:sz w:val="28"/>
          <w:szCs w:val="28"/>
        </w:rPr>
        <w:t xml:space="preserve">О выборах и референдумах </w:t>
      </w:r>
      <w:r w:rsidRPr="00532989">
        <w:rPr>
          <w:sz w:val="28"/>
          <w:szCs w:val="28"/>
        </w:rPr>
        <w:t>в Ростовской области»</w:t>
      </w:r>
      <w:r w:rsidR="007D2F41" w:rsidRPr="00532989">
        <w:rPr>
          <w:kern w:val="28"/>
          <w:sz w:val="28"/>
          <w:szCs w:val="28"/>
        </w:rPr>
        <w:t>,</w:t>
      </w:r>
    </w:p>
    <w:p w:rsidR="002E4D8D" w:rsidRDefault="002E4D8D" w:rsidP="00143DA9">
      <w:pPr>
        <w:spacing w:line="276" w:lineRule="auto"/>
        <w:ind w:firstLine="425"/>
        <w:jc w:val="center"/>
        <w:rPr>
          <w:sz w:val="28"/>
        </w:rPr>
      </w:pPr>
    </w:p>
    <w:p w:rsidR="003C0DBD" w:rsidRPr="00954CC0" w:rsidRDefault="00235A9D" w:rsidP="00143DA9">
      <w:pPr>
        <w:spacing w:line="276" w:lineRule="auto"/>
        <w:ind w:firstLine="425"/>
        <w:jc w:val="center"/>
        <w:rPr>
          <w:sz w:val="28"/>
          <w:szCs w:val="28"/>
        </w:rPr>
      </w:pPr>
      <w:r w:rsidRPr="00954CC0">
        <w:rPr>
          <w:sz w:val="28"/>
          <w:szCs w:val="28"/>
        </w:rPr>
        <w:t>Территориальная избирательная комиссия города Батайска</w:t>
      </w:r>
    </w:p>
    <w:p w:rsidR="00832C68" w:rsidRPr="00954CC0" w:rsidRDefault="00832C68" w:rsidP="00143DA9">
      <w:pPr>
        <w:spacing w:line="276" w:lineRule="auto"/>
        <w:ind w:firstLine="425"/>
        <w:jc w:val="both"/>
        <w:rPr>
          <w:sz w:val="28"/>
          <w:szCs w:val="28"/>
        </w:rPr>
      </w:pPr>
    </w:p>
    <w:p w:rsidR="005B649D" w:rsidRPr="00954CC0" w:rsidRDefault="00235A9D" w:rsidP="00143DA9">
      <w:pPr>
        <w:spacing w:line="276" w:lineRule="auto"/>
        <w:ind w:firstLine="425"/>
        <w:jc w:val="center"/>
        <w:rPr>
          <w:b/>
          <w:sz w:val="28"/>
          <w:szCs w:val="28"/>
        </w:rPr>
      </w:pPr>
      <w:r w:rsidRPr="00954CC0">
        <w:rPr>
          <w:b/>
          <w:sz w:val="28"/>
          <w:szCs w:val="28"/>
        </w:rPr>
        <w:t>ПОСТАНОВЛЯЕТ:</w:t>
      </w:r>
    </w:p>
    <w:p w:rsidR="004B67B9" w:rsidRPr="00954CC0" w:rsidRDefault="004B67B9" w:rsidP="00143DA9">
      <w:pPr>
        <w:spacing w:line="276" w:lineRule="auto"/>
        <w:ind w:firstLine="425"/>
        <w:jc w:val="both"/>
        <w:rPr>
          <w:sz w:val="28"/>
          <w:szCs w:val="28"/>
        </w:rPr>
      </w:pPr>
    </w:p>
    <w:p w:rsidR="00532989" w:rsidRDefault="00532989" w:rsidP="0024004A">
      <w:pPr>
        <w:pStyle w:val="afd"/>
        <w:suppressAutoHyphens/>
        <w:spacing w:before="240"/>
        <w:ind w:firstLine="709"/>
        <w:jc w:val="both"/>
      </w:pPr>
      <w:r>
        <w:rPr>
          <w:kern w:val="28"/>
          <w:szCs w:val="28"/>
        </w:rPr>
        <w:t>1.</w:t>
      </w:r>
      <w:r>
        <w:t> </w:t>
      </w:r>
      <w:r w:rsidRPr="00FE7D24">
        <w:rPr>
          <w:szCs w:val="28"/>
        </w:rPr>
        <w:t xml:space="preserve">Утвердить Рекомендации </w:t>
      </w:r>
      <w:r w:rsidRPr="00121EAF">
        <w:rPr>
          <w:szCs w:val="28"/>
        </w:rPr>
        <w:t>по сбору подписей избирателей в поддержку выдвижения (самовыдвижения) кандидат</w:t>
      </w:r>
      <w:r>
        <w:rPr>
          <w:szCs w:val="28"/>
        </w:rPr>
        <w:t>а</w:t>
      </w:r>
      <w:r w:rsidRPr="00121EAF">
        <w:rPr>
          <w:szCs w:val="28"/>
        </w:rPr>
        <w:t xml:space="preserve">, </w:t>
      </w:r>
      <w:r>
        <w:rPr>
          <w:szCs w:val="28"/>
        </w:rPr>
        <w:br/>
      </w:r>
      <w:r w:rsidRPr="00121EAF">
        <w:rPr>
          <w:szCs w:val="28"/>
        </w:rPr>
        <w:t xml:space="preserve">по оформлению папок с подписными листами, по оформлению протокола </w:t>
      </w:r>
      <w:r>
        <w:rPr>
          <w:szCs w:val="28"/>
        </w:rPr>
        <w:br/>
      </w:r>
      <w:r w:rsidRPr="00121EAF">
        <w:rPr>
          <w:szCs w:val="28"/>
        </w:rPr>
        <w:t>об итогах сбора подписей избирателей в поддержку выдвижения кандидата</w:t>
      </w:r>
      <w:r>
        <w:rPr>
          <w:szCs w:val="28"/>
        </w:rPr>
        <w:t xml:space="preserve"> на выборах депутатов Батайской городской Думы седьмого</w:t>
      </w:r>
      <w:r w:rsidRPr="00121EAF">
        <w:rPr>
          <w:szCs w:val="28"/>
        </w:rPr>
        <w:t xml:space="preserve"> созыва</w:t>
      </w:r>
      <w:r w:rsidR="00225A17">
        <w:rPr>
          <w:szCs w:val="28"/>
        </w:rPr>
        <w:t xml:space="preserve">, </w:t>
      </w:r>
      <w:r w:rsidR="0033650F">
        <w:rPr>
          <w:szCs w:val="28"/>
        </w:rPr>
        <w:t>согласно приложению.</w:t>
      </w:r>
    </w:p>
    <w:p w:rsidR="00532989" w:rsidRDefault="00532989" w:rsidP="0024004A">
      <w:pPr>
        <w:pStyle w:val="afd"/>
        <w:suppressAutoHyphens/>
        <w:ind w:firstLine="709"/>
        <w:jc w:val="both"/>
      </w:pPr>
      <w:r>
        <w:t>2. </w:t>
      </w:r>
      <w:proofErr w:type="gramStart"/>
      <w:r>
        <w:t>Р</w:t>
      </w:r>
      <w:r w:rsidRPr="00FC0726">
        <w:t>азместить</w:t>
      </w:r>
      <w:proofErr w:type="gramEnd"/>
      <w:r w:rsidRPr="00FC0726">
        <w:t xml:space="preserve"> </w:t>
      </w:r>
      <w:r>
        <w:t xml:space="preserve">настоящее постановление </w:t>
      </w:r>
      <w:r w:rsidRPr="00FC0726">
        <w:t xml:space="preserve">на сайте </w:t>
      </w:r>
      <w:r>
        <w:t>Т</w:t>
      </w:r>
      <w:r w:rsidRPr="00FC0726">
        <w:t xml:space="preserve">ерриториальной избирательной комиссии </w:t>
      </w:r>
      <w:r>
        <w:t xml:space="preserve">города Батайска </w:t>
      </w:r>
      <w:r w:rsidRPr="00FC0726">
        <w:t>в информационно-телекоммуникационной сети «Интернет».</w:t>
      </w:r>
    </w:p>
    <w:p w:rsidR="005B649D" w:rsidRPr="007D2F41" w:rsidRDefault="00532989" w:rsidP="0024004A">
      <w:pPr>
        <w:pStyle w:val="afd"/>
        <w:suppressAutoHyphens/>
        <w:ind w:firstLine="709"/>
        <w:jc w:val="both"/>
        <w:rPr>
          <w:kern w:val="28"/>
          <w:szCs w:val="28"/>
        </w:rPr>
      </w:pPr>
      <w:r>
        <w:lastRenderedPageBreak/>
        <w:t>3</w:t>
      </w:r>
      <w:r w:rsidRPr="006B653D">
        <w:t>. </w:t>
      </w:r>
      <w:proofErr w:type="gramStart"/>
      <w:r w:rsidR="007D2F41" w:rsidRPr="006B653D">
        <w:t>Контроль за</w:t>
      </w:r>
      <w:proofErr w:type="gramEnd"/>
      <w:r w:rsidR="007D2F41" w:rsidRPr="006B653D">
        <w:t xml:space="preserve"> исполнением настоящего постановления возложить </w:t>
      </w:r>
      <w:r w:rsidR="007D2F41">
        <w:t xml:space="preserve">          </w:t>
      </w:r>
      <w:r w:rsidR="00C15567" w:rsidRPr="007D2F41">
        <w:rPr>
          <w:kern w:val="28"/>
          <w:szCs w:val="28"/>
        </w:rPr>
        <w:t xml:space="preserve">на </w:t>
      </w:r>
      <w:r w:rsidR="00CB00A6" w:rsidRPr="007D2F41">
        <w:rPr>
          <w:kern w:val="28"/>
          <w:szCs w:val="28"/>
        </w:rPr>
        <w:t>Ревенко И.Н.</w:t>
      </w:r>
    </w:p>
    <w:p w:rsidR="00C15567" w:rsidRPr="007D2F41" w:rsidRDefault="00C15567" w:rsidP="0024004A">
      <w:pPr>
        <w:jc w:val="both"/>
        <w:rPr>
          <w:kern w:val="28"/>
          <w:sz w:val="28"/>
          <w:szCs w:val="28"/>
        </w:rPr>
      </w:pPr>
    </w:p>
    <w:p w:rsidR="00C15567" w:rsidRDefault="00C15567" w:rsidP="00C15567">
      <w:pPr>
        <w:spacing w:line="276" w:lineRule="auto"/>
        <w:jc w:val="both"/>
        <w:rPr>
          <w:sz w:val="28"/>
          <w:szCs w:val="20"/>
        </w:rPr>
      </w:pPr>
    </w:p>
    <w:p w:rsidR="00C15567" w:rsidRDefault="00C15567" w:rsidP="00C15567">
      <w:pPr>
        <w:spacing w:line="276" w:lineRule="auto"/>
        <w:jc w:val="both"/>
        <w:rPr>
          <w:sz w:val="28"/>
          <w:szCs w:val="20"/>
        </w:rPr>
      </w:pPr>
    </w:p>
    <w:p w:rsidR="00C15567" w:rsidRPr="009C6C3B" w:rsidRDefault="00C15567" w:rsidP="00C15567">
      <w:pPr>
        <w:spacing w:line="276" w:lineRule="auto"/>
        <w:jc w:val="both"/>
        <w:rPr>
          <w:sz w:val="28"/>
          <w:szCs w:val="20"/>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514"/>
        <w:gridCol w:w="3403"/>
        <w:gridCol w:w="2663"/>
      </w:tblGrid>
      <w:tr w:rsidR="00954CC0" w:rsidRPr="00954CC0" w:rsidTr="00A35707">
        <w:trPr>
          <w:tblCellSpacing w:w="28" w:type="dxa"/>
          <w:jc w:val="center"/>
        </w:trPr>
        <w:tc>
          <w:tcPr>
            <w:tcW w:w="3430" w:type="dxa"/>
          </w:tcPr>
          <w:p w:rsidR="004B67B9" w:rsidRPr="00954CC0" w:rsidRDefault="004B67B9" w:rsidP="00722D25">
            <w:pPr>
              <w:jc w:val="both"/>
              <w:rPr>
                <w:sz w:val="28"/>
                <w:szCs w:val="28"/>
              </w:rPr>
            </w:pPr>
            <w:r w:rsidRPr="00954CC0">
              <w:rPr>
                <w:sz w:val="28"/>
                <w:szCs w:val="28"/>
              </w:rPr>
              <w:t>Председатель комиссии</w:t>
            </w:r>
          </w:p>
        </w:tc>
        <w:tc>
          <w:tcPr>
            <w:tcW w:w="3347" w:type="dxa"/>
          </w:tcPr>
          <w:p w:rsidR="004B67B9" w:rsidRPr="00941369" w:rsidRDefault="004B67B9" w:rsidP="00722D25">
            <w:pPr>
              <w:jc w:val="both"/>
              <w:rPr>
                <w:sz w:val="28"/>
                <w:szCs w:val="28"/>
              </w:rPr>
            </w:pPr>
          </w:p>
        </w:tc>
        <w:tc>
          <w:tcPr>
            <w:tcW w:w="2579" w:type="dxa"/>
          </w:tcPr>
          <w:p w:rsidR="004B67B9" w:rsidRPr="00941369" w:rsidRDefault="00FE0247" w:rsidP="00A35707">
            <w:pPr>
              <w:rPr>
                <w:sz w:val="28"/>
                <w:szCs w:val="28"/>
              </w:rPr>
            </w:pPr>
            <w:r w:rsidRPr="00941369">
              <w:rPr>
                <w:sz w:val="28"/>
                <w:szCs w:val="28"/>
              </w:rPr>
              <w:t xml:space="preserve">Ю.Н. </w:t>
            </w:r>
            <w:proofErr w:type="spellStart"/>
            <w:r w:rsidRPr="00941369">
              <w:rPr>
                <w:sz w:val="28"/>
                <w:szCs w:val="28"/>
              </w:rPr>
              <w:t>Радачинский</w:t>
            </w:r>
            <w:proofErr w:type="spellEnd"/>
          </w:p>
        </w:tc>
      </w:tr>
      <w:tr w:rsidR="00954CC0" w:rsidRPr="00954CC0" w:rsidTr="002F0EED">
        <w:trPr>
          <w:tblCellSpacing w:w="28" w:type="dxa"/>
          <w:jc w:val="center"/>
        </w:trPr>
        <w:tc>
          <w:tcPr>
            <w:tcW w:w="3430" w:type="dxa"/>
          </w:tcPr>
          <w:p w:rsidR="004B67B9" w:rsidRPr="00954CC0" w:rsidRDefault="004B67B9" w:rsidP="00722D25">
            <w:pPr>
              <w:jc w:val="both"/>
              <w:rPr>
                <w:sz w:val="16"/>
                <w:szCs w:val="16"/>
              </w:rPr>
            </w:pPr>
          </w:p>
        </w:tc>
        <w:tc>
          <w:tcPr>
            <w:tcW w:w="3347" w:type="dxa"/>
          </w:tcPr>
          <w:p w:rsidR="004B67B9" w:rsidRPr="00941369" w:rsidRDefault="004B67B9" w:rsidP="00722D25">
            <w:pPr>
              <w:jc w:val="both"/>
              <w:rPr>
                <w:sz w:val="16"/>
                <w:szCs w:val="16"/>
              </w:rPr>
            </w:pPr>
          </w:p>
        </w:tc>
        <w:tc>
          <w:tcPr>
            <w:tcW w:w="2579" w:type="dxa"/>
          </w:tcPr>
          <w:p w:rsidR="004B67B9" w:rsidRPr="00941369" w:rsidRDefault="004B67B9" w:rsidP="00722D25">
            <w:pPr>
              <w:jc w:val="right"/>
              <w:rPr>
                <w:sz w:val="16"/>
                <w:szCs w:val="16"/>
              </w:rPr>
            </w:pPr>
          </w:p>
        </w:tc>
      </w:tr>
      <w:tr w:rsidR="00954CC0" w:rsidRPr="00954CC0" w:rsidTr="00A35707">
        <w:trPr>
          <w:tblCellSpacing w:w="28" w:type="dxa"/>
          <w:jc w:val="center"/>
        </w:trPr>
        <w:tc>
          <w:tcPr>
            <w:tcW w:w="3430" w:type="dxa"/>
          </w:tcPr>
          <w:p w:rsidR="004B67B9" w:rsidRPr="00954CC0" w:rsidRDefault="004B67B9" w:rsidP="00722D25">
            <w:pPr>
              <w:jc w:val="both"/>
              <w:rPr>
                <w:sz w:val="28"/>
                <w:szCs w:val="28"/>
              </w:rPr>
            </w:pPr>
            <w:r w:rsidRPr="00954CC0">
              <w:rPr>
                <w:sz w:val="28"/>
                <w:szCs w:val="28"/>
              </w:rPr>
              <w:t>Секретарь комиссии</w:t>
            </w:r>
          </w:p>
        </w:tc>
        <w:tc>
          <w:tcPr>
            <w:tcW w:w="3347" w:type="dxa"/>
          </w:tcPr>
          <w:p w:rsidR="004B67B9" w:rsidRPr="00941369" w:rsidRDefault="004B67B9" w:rsidP="00722D25">
            <w:pPr>
              <w:jc w:val="both"/>
              <w:rPr>
                <w:sz w:val="28"/>
                <w:szCs w:val="28"/>
              </w:rPr>
            </w:pPr>
          </w:p>
        </w:tc>
        <w:tc>
          <w:tcPr>
            <w:tcW w:w="2579" w:type="dxa"/>
          </w:tcPr>
          <w:p w:rsidR="004B67B9" w:rsidRPr="00941369" w:rsidRDefault="004B67B9" w:rsidP="00A35707">
            <w:pPr>
              <w:rPr>
                <w:sz w:val="28"/>
                <w:szCs w:val="28"/>
              </w:rPr>
            </w:pPr>
            <w:r w:rsidRPr="00941369">
              <w:rPr>
                <w:sz w:val="28"/>
                <w:szCs w:val="28"/>
              </w:rPr>
              <w:t xml:space="preserve">А.В. </w:t>
            </w:r>
            <w:proofErr w:type="spellStart"/>
            <w:r w:rsidRPr="00941369">
              <w:rPr>
                <w:sz w:val="28"/>
                <w:szCs w:val="28"/>
              </w:rPr>
              <w:t>Шаркова</w:t>
            </w:r>
            <w:proofErr w:type="spellEnd"/>
          </w:p>
        </w:tc>
      </w:tr>
    </w:tbl>
    <w:p w:rsidR="00665AB4" w:rsidRDefault="00665AB4" w:rsidP="004B67B9">
      <w:pPr>
        <w:spacing w:line="276" w:lineRule="auto"/>
        <w:jc w:val="both"/>
        <w:rPr>
          <w:sz w:val="28"/>
          <w:szCs w:val="28"/>
        </w:rPr>
      </w:pPr>
    </w:p>
    <w:p w:rsidR="007C7039" w:rsidRDefault="007C7039"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C63D49" w:rsidRDefault="00C63D49" w:rsidP="004B67B9">
      <w:pPr>
        <w:spacing w:line="276" w:lineRule="auto"/>
        <w:jc w:val="both"/>
        <w:rPr>
          <w:sz w:val="28"/>
          <w:szCs w:val="28"/>
        </w:rPr>
      </w:pPr>
    </w:p>
    <w:p w:rsidR="00C15567" w:rsidRDefault="00C15567" w:rsidP="004B67B9">
      <w:pPr>
        <w:spacing w:line="276" w:lineRule="auto"/>
        <w:jc w:val="both"/>
        <w:rPr>
          <w:sz w:val="28"/>
          <w:szCs w:val="28"/>
        </w:rPr>
      </w:pPr>
    </w:p>
    <w:p w:rsidR="00BC2CD5" w:rsidRDefault="00BC2CD5" w:rsidP="004B67B9">
      <w:pPr>
        <w:spacing w:line="276" w:lineRule="auto"/>
        <w:jc w:val="both"/>
        <w:rPr>
          <w:sz w:val="28"/>
          <w:szCs w:val="28"/>
        </w:rPr>
      </w:pPr>
    </w:p>
    <w:p w:rsidR="00BC2CD5" w:rsidRDefault="00BC2CD5" w:rsidP="004B67B9">
      <w:pPr>
        <w:spacing w:line="276" w:lineRule="auto"/>
        <w:jc w:val="both"/>
        <w:rPr>
          <w:sz w:val="28"/>
          <w:szCs w:val="28"/>
        </w:rPr>
      </w:pPr>
    </w:p>
    <w:p w:rsidR="00225A17" w:rsidRDefault="00225A17" w:rsidP="004B67B9">
      <w:pPr>
        <w:spacing w:line="276" w:lineRule="auto"/>
        <w:jc w:val="both"/>
        <w:rPr>
          <w:sz w:val="28"/>
          <w:szCs w:val="28"/>
        </w:rPr>
      </w:pPr>
    </w:p>
    <w:p w:rsidR="00225A17" w:rsidRDefault="00225A17" w:rsidP="004B67B9">
      <w:pPr>
        <w:spacing w:line="276" w:lineRule="auto"/>
        <w:jc w:val="both"/>
        <w:rPr>
          <w:sz w:val="28"/>
          <w:szCs w:val="28"/>
        </w:rPr>
      </w:pPr>
    </w:p>
    <w:p w:rsidR="00225A17" w:rsidRDefault="00225A17" w:rsidP="004B67B9">
      <w:pPr>
        <w:spacing w:line="276" w:lineRule="auto"/>
        <w:jc w:val="both"/>
        <w:rPr>
          <w:sz w:val="28"/>
          <w:szCs w:val="28"/>
        </w:rPr>
      </w:pPr>
    </w:p>
    <w:p w:rsidR="00225A17" w:rsidRDefault="00225A17" w:rsidP="004B67B9">
      <w:pPr>
        <w:spacing w:line="276" w:lineRule="auto"/>
        <w:jc w:val="both"/>
        <w:rPr>
          <w:sz w:val="28"/>
          <w:szCs w:val="28"/>
        </w:rPr>
      </w:pPr>
    </w:p>
    <w:p w:rsidR="00225A17" w:rsidRDefault="00225A17" w:rsidP="004B67B9">
      <w:pPr>
        <w:spacing w:line="276" w:lineRule="auto"/>
        <w:jc w:val="both"/>
        <w:rPr>
          <w:sz w:val="28"/>
          <w:szCs w:val="28"/>
        </w:rPr>
      </w:pPr>
    </w:p>
    <w:p w:rsidR="0033650F" w:rsidRDefault="0033650F" w:rsidP="007F009A">
      <w:pPr>
        <w:widowControl w:val="0"/>
        <w:suppressAutoHyphens/>
        <w:ind w:left="5812"/>
        <w:jc w:val="center"/>
      </w:pPr>
    </w:p>
    <w:p w:rsidR="00225A17" w:rsidRPr="003F52A6" w:rsidRDefault="007F324A" w:rsidP="00225A17">
      <w:pPr>
        <w:widowControl w:val="0"/>
        <w:suppressAutoHyphens/>
        <w:ind w:left="5812"/>
        <w:jc w:val="center"/>
      </w:pPr>
      <w:r w:rsidRPr="003F52A6">
        <w:t>П</w:t>
      </w:r>
      <w:r w:rsidR="00C63D49" w:rsidRPr="003F52A6">
        <w:t>риложение</w:t>
      </w:r>
      <w:r w:rsidR="00225A17" w:rsidRPr="003F52A6">
        <w:t xml:space="preserve">  </w:t>
      </w:r>
    </w:p>
    <w:p w:rsidR="00722D25" w:rsidRPr="003F52A6" w:rsidRDefault="00722D25" w:rsidP="00225A17">
      <w:pPr>
        <w:widowControl w:val="0"/>
        <w:suppressAutoHyphens/>
        <w:ind w:left="5812"/>
        <w:jc w:val="center"/>
      </w:pPr>
    </w:p>
    <w:p w:rsidR="007F009A" w:rsidRPr="003F52A6" w:rsidRDefault="00722D25" w:rsidP="007F009A">
      <w:pPr>
        <w:widowControl w:val="0"/>
        <w:suppressAutoHyphens/>
        <w:ind w:left="5812"/>
        <w:jc w:val="center"/>
      </w:pPr>
      <w:r w:rsidRPr="003F52A6">
        <w:t>УТВЕРЖДЕНЫ</w:t>
      </w:r>
    </w:p>
    <w:p w:rsidR="007F009A" w:rsidRPr="003F52A6" w:rsidRDefault="007F009A" w:rsidP="007F009A">
      <w:pPr>
        <w:widowControl w:val="0"/>
        <w:suppressAutoHyphens/>
        <w:ind w:left="5812"/>
        <w:jc w:val="center"/>
      </w:pPr>
      <w:r w:rsidRPr="003F52A6">
        <w:t xml:space="preserve">постановлением Территориальной избирательной комиссии </w:t>
      </w:r>
    </w:p>
    <w:p w:rsidR="007F009A" w:rsidRPr="003F52A6" w:rsidRDefault="007F009A" w:rsidP="007F009A">
      <w:pPr>
        <w:widowControl w:val="0"/>
        <w:suppressAutoHyphens/>
        <w:ind w:left="5812"/>
        <w:jc w:val="center"/>
      </w:pPr>
      <w:r w:rsidRPr="003F52A6">
        <w:t>города Батайска</w:t>
      </w:r>
    </w:p>
    <w:p w:rsidR="007F009A" w:rsidRDefault="00A627FE" w:rsidP="007F009A">
      <w:pPr>
        <w:pStyle w:val="af6"/>
        <w:ind w:left="5812"/>
        <w:jc w:val="center"/>
      </w:pPr>
      <w:bookmarkStart w:id="0" w:name="__DdeLink__3764_2741697564"/>
      <w:bookmarkEnd w:id="0"/>
      <w:r w:rsidRPr="003F52A6">
        <w:rPr>
          <w:sz w:val="22"/>
          <w:szCs w:val="22"/>
        </w:rPr>
        <w:t>от 19.06.</w:t>
      </w:r>
      <w:r w:rsidR="007F009A" w:rsidRPr="003F52A6">
        <w:rPr>
          <w:sz w:val="22"/>
          <w:szCs w:val="22"/>
        </w:rPr>
        <w:t>2019 г. № 138-</w:t>
      </w:r>
      <w:r w:rsidR="007F324A" w:rsidRPr="003F52A6">
        <w:rPr>
          <w:sz w:val="22"/>
          <w:szCs w:val="22"/>
        </w:rPr>
        <w:t>1</w:t>
      </w:r>
      <w:r w:rsidR="00532989" w:rsidRPr="003F52A6">
        <w:rPr>
          <w:sz w:val="22"/>
          <w:szCs w:val="22"/>
        </w:rPr>
        <w:t>1</w:t>
      </w:r>
    </w:p>
    <w:p w:rsidR="006A607A" w:rsidRDefault="006A607A" w:rsidP="006A607A">
      <w:pPr>
        <w:jc w:val="center"/>
        <w:rPr>
          <w:b/>
          <w:sz w:val="28"/>
          <w:szCs w:val="28"/>
        </w:rPr>
      </w:pPr>
    </w:p>
    <w:p w:rsidR="00D0034D" w:rsidRPr="00D0034D" w:rsidRDefault="00D0034D" w:rsidP="00D0034D">
      <w:pPr>
        <w:suppressAutoHyphens/>
        <w:jc w:val="center"/>
        <w:outlineLvl w:val="0"/>
        <w:rPr>
          <w:b/>
          <w:sz w:val="28"/>
          <w:szCs w:val="20"/>
        </w:rPr>
      </w:pPr>
      <w:r w:rsidRPr="00D0034D">
        <w:rPr>
          <w:b/>
          <w:sz w:val="28"/>
          <w:szCs w:val="20"/>
        </w:rPr>
        <w:t>РЕКОМЕНДАЦИИ</w:t>
      </w:r>
    </w:p>
    <w:p w:rsidR="00D0034D" w:rsidRPr="00D0034D" w:rsidRDefault="00D0034D" w:rsidP="00D0034D">
      <w:pPr>
        <w:suppressAutoHyphens/>
        <w:jc w:val="center"/>
        <w:rPr>
          <w:b/>
          <w:sz w:val="28"/>
          <w:szCs w:val="20"/>
        </w:rPr>
      </w:pPr>
      <w:r w:rsidRPr="00D0034D">
        <w:rPr>
          <w:b/>
          <w:sz w:val="28"/>
          <w:szCs w:val="20"/>
        </w:rPr>
        <w:t>по сбору подписей избирателей 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поддержку выдвижения кандидата на выборах депутатов Батайской городской Думы седьмого созыва</w:t>
      </w:r>
    </w:p>
    <w:p w:rsidR="00D0034D" w:rsidRPr="00D0034D" w:rsidRDefault="00D0034D" w:rsidP="00D0034D">
      <w:pPr>
        <w:suppressAutoHyphens/>
        <w:spacing w:line="276" w:lineRule="auto"/>
        <w:jc w:val="both"/>
        <w:rPr>
          <w:b/>
          <w:sz w:val="28"/>
          <w:szCs w:val="20"/>
        </w:rPr>
      </w:pP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Подписи избирателей могут собираться со дня, следующего за днем уведомления Территориальной избирательной комиссии города Батайска (далее – Комиссия) о выдвижении (самовыдвижении) кандидата.</w:t>
      </w:r>
    </w:p>
    <w:p w:rsidR="00D0034D" w:rsidRPr="00D0034D" w:rsidRDefault="00D0034D" w:rsidP="00D0034D">
      <w:pPr>
        <w:suppressAutoHyphens/>
        <w:spacing w:line="276" w:lineRule="auto"/>
        <w:ind w:firstLine="709"/>
        <w:jc w:val="both"/>
        <w:rPr>
          <w:sz w:val="28"/>
          <w:szCs w:val="20"/>
        </w:rPr>
      </w:pPr>
      <w:r w:rsidRPr="00D0034D">
        <w:rPr>
          <w:sz w:val="28"/>
          <w:szCs w:val="20"/>
        </w:rPr>
        <w:t xml:space="preserve">О выдвижении (самовыдвижении) кандидата (кандидатов) Комиссия уведомляется в порядке, установленном Федеральным законом от 22.06.2002 № 67-ФЗ «Об основных гарантиях избирательных прав и права на участие </w:t>
      </w:r>
      <w:r w:rsidRPr="00D0034D">
        <w:rPr>
          <w:sz w:val="28"/>
          <w:szCs w:val="20"/>
        </w:rPr>
        <w:br/>
        <w:t xml:space="preserve">в референдуме граждан Российской Федерации» </w:t>
      </w:r>
      <w:r w:rsidRPr="00D0034D">
        <w:rPr>
          <w:bCs/>
          <w:sz w:val="28"/>
          <w:szCs w:val="20"/>
        </w:rPr>
        <w:t>(далее – Федеральный закон)</w:t>
      </w:r>
      <w:r w:rsidRPr="00D0034D">
        <w:rPr>
          <w:sz w:val="28"/>
          <w:szCs w:val="20"/>
        </w:rPr>
        <w:t xml:space="preserve">, Областным законом </w:t>
      </w:r>
      <w:r w:rsidRPr="00D0034D">
        <w:rPr>
          <w:sz w:val="28"/>
          <w:szCs w:val="28"/>
        </w:rPr>
        <w:t xml:space="preserve">от 12.05.2016 № 525-ЗС «О выборах </w:t>
      </w:r>
      <w:r w:rsidRPr="00D0034D">
        <w:rPr>
          <w:sz w:val="28"/>
          <w:szCs w:val="28"/>
        </w:rPr>
        <w:br/>
        <w:t>и референдумах в Ростовской области»</w:t>
      </w:r>
      <w:r w:rsidRPr="00D0034D">
        <w:rPr>
          <w:bCs/>
          <w:sz w:val="28"/>
          <w:szCs w:val="20"/>
        </w:rPr>
        <w:t xml:space="preserve"> (далее – Областной закон).</w:t>
      </w:r>
    </w:p>
    <w:p w:rsidR="00D0034D" w:rsidRPr="00D0034D" w:rsidRDefault="00D0034D" w:rsidP="00D0034D">
      <w:pPr>
        <w:suppressAutoHyphens/>
        <w:spacing w:line="276" w:lineRule="auto"/>
        <w:ind w:firstLine="709"/>
        <w:jc w:val="both"/>
        <w:rPr>
          <w:sz w:val="28"/>
          <w:szCs w:val="20"/>
        </w:rPr>
      </w:pPr>
      <w:proofErr w:type="gramStart"/>
      <w:r w:rsidRPr="00D0034D">
        <w:rPr>
          <w:sz w:val="28"/>
          <w:szCs w:val="20"/>
        </w:rPr>
        <w:t xml:space="preserve">Комиссия считается уведомленной о выдвижении кандидата, </w:t>
      </w:r>
      <w:r w:rsidRPr="00D0034D">
        <w:rPr>
          <w:sz w:val="28"/>
          <w:szCs w:val="20"/>
        </w:rPr>
        <w:br/>
        <w:t xml:space="preserve">а кандидат, за исключением кандидата, выдвинутого избирательным объединением по одномандатному избирательному округу, считается выдвинутым, приобретает права и обязанности кандидата, предусмотренные </w:t>
      </w:r>
      <w:r w:rsidRPr="00D0034D">
        <w:rPr>
          <w:bCs/>
          <w:sz w:val="28"/>
          <w:szCs w:val="20"/>
        </w:rPr>
        <w:t>Федеральным законом,</w:t>
      </w:r>
      <w:r w:rsidRPr="00D0034D">
        <w:rPr>
          <w:sz w:val="28"/>
          <w:szCs w:val="20"/>
        </w:rPr>
        <w:t xml:space="preserve"> Областным законом, после поступления в Комиссию заявления в письменной форме выдвинутого лица о согласии баллотироваться по соответствующему избирательному округу </w:t>
      </w:r>
      <w:r w:rsidRPr="00D0034D">
        <w:rPr>
          <w:sz w:val="28"/>
          <w:szCs w:val="20"/>
        </w:rPr>
        <w:br/>
        <w:t>с обязательством в случае его избрания прекратить деятельность, несовместимую со статусом депутата представительного</w:t>
      </w:r>
      <w:proofErr w:type="gramEnd"/>
      <w:r w:rsidRPr="00D0034D">
        <w:rPr>
          <w:sz w:val="28"/>
          <w:szCs w:val="20"/>
        </w:rPr>
        <w:t xml:space="preserve"> органа муниципального образования.</w:t>
      </w:r>
    </w:p>
    <w:p w:rsidR="00D0034D" w:rsidRPr="00D0034D" w:rsidRDefault="00D0034D" w:rsidP="00D0034D">
      <w:pPr>
        <w:suppressAutoHyphens/>
        <w:spacing w:line="276" w:lineRule="auto"/>
        <w:ind w:firstLine="709"/>
        <w:jc w:val="both"/>
        <w:rPr>
          <w:sz w:val="28"/>
          <w:szCs w:val="20"/>
        </w:rPr>
      </w:pPr>
      <w:r w:rsidRPr="00D0034D">
        <w:rPr>
          <w:sz w:val="28"/>
          <w:szCs w:val="20"/>
        </w:rPr>
        <w:t xml:space="preserve">Кандидат, выдвинутый избирательным объединением </w:t>
      </w:r>
      <w:r w:rsidRPr="00D0034D">
        <w:rPr>
          <w:sz w:val="28"/>
          <w:szCs w:val="20"/>
        </w:rPr>
        <w:br/>
        <w:t xml:space="preserve">по одномандатному избирательному округу и включенный в заверенный Комиссией список кандидатов по одномандатным избирательным округам, считается выдвинутым, приобретает права и обязанности кандидата, предусмотренные </w:t>
      </w:r>
      <w:r w:rsidRPr="00D0034D">
        <w:rPr>
          <w:bCs/>
          <w:sz w:val="28"/>
          <w:szCs w:val="20"/>
        </w:rPr>
        <w:t>Федеральным законом,</w:t>
      </w:r>
      <w:r w:rsidRPr="00D0034D">
        <w:rPr>
          <w:sz w:val="28"/>
          <w:szCs w:val="20"/>
        </w:rPr>
        <w:t xml:space="preserve"> Областным законом, после представления в Комиссию документов, предусмотренных пунктами 2</w:t>
      </w:r>
      <w:r w:rsidRPr="00D0034D">
        <w:rPr>
          <w:sz w:val="28"/>
          <w:szCs w:val="20"/>
          <w:vertAlign w:val="superscript"/>
        </w:rPr>
        <w:t>2</w:t>
      </w:r>
      <w:r w:rsidRPr="00D0034D">
        <w:rPr>
          <w:sz w:val="28"/>
          <w:szCs w:val="20"/>
        </w:rPr>
        <w:t xml:space="preserve"> и 3 статьи 33 Федерального закона.</w:t>
      </w:r>
    </w:p>
    <w:p w:rsidR="00D0034D" w:rsidRPr="00D0034D" w:rsidRDefault="00D0034D" w:rsidP="00D0034D">
      <w:pPr>
        <w:numPr>
          <w:ilvl w:val="1"/>
          <w:numId w:val="12"/>
        </w:numPr>
        <w:tabs>
          <w:tab w:val="left" w:pos="1134"/>
        </w:tabs>
        <w:suppressAutoHyphens/>
        <w:spacing w:line="276" w:lineRule="auto"/>
        <w:ind w:left="0" w:firstLine="698"/>
        <w:jc w:val="both"/>
        <w:rPr>
          <w:sz w:val="28"/>
          <w:szCs w:val="20"/>
        </w:rPr>
      </w:pPr>
      <w:r w:rsidRPr="00D0034D">
        <w:rPr>
          <w:sz w:val="28"/>
          <w:szCs w:val="20"/>
        </w:rPr>
        <w:lastRenderedPageBreak/>
        <w:t xml:space="preserve">Количество подписей избирателей, которое необходимо для регистрации кандидата в одномандатном избирательном округе, составляет 0,5 процента от числа избирателей, зарегистрированных на территории соответствующего одномандатного избирательного округа, указанного </w:t>
      </w:r>
      <w:r w:rsidRPr="00D0034D">
        <w:rPr>
          <w:sz w:val="28"/>
          <w:szCs w:val="20"/>
        </w:rPr>
        <w:br/>
        <w:t>в схеме избирательных округов, но не менее 10 подписей.</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Количество представляемых для регистрации кандидата подписей избирателей может превышать количество подписей, необходимое для регистрации кандидата, не более чем на 10 процентов.</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Количество подписей избирателей, необходимое для регистрации кандидата в соответствующем одномандатном избирательном округе, предельное количество подписей избирателей, представляемых для регистрации </w:t>
      </w:r>
      <w:bookmarkStart w:id="1" w:name="_GoBack"/>
      <w:bookmarkEnd w:id="1"/>
      <w:r w:rsidRPr="003F52A6">
        <w:rPr>
          <w:sz w:val="28"/>
          <w:szCs w:val="20"/>
        </w:rPr>
        <w:t>кандидата, приведены в постановлении Комиссии от 19.06.2019г. № 138-8.</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Подписи могут собираться только среди избирателей, обладающих активным избирательным правом в том одномандатном избирательном округе, в котором выдвинут кандидат.</w:t>
      </w:r>
    </w:p>
    <w:p w:rsidR="00D0034D" w:rsidRPr="00D0034D" w:rsidRDefault="00D0034D" w:rsidP="00D0034D">
      <w:pPr>
        <w:suppressAutoHyphens/>
        <w:spacing w:line="276" w:lineRule="auto"/>
        <w:ind w:firstLine="709"/>
        <w:jc w:val="both"/>
        <w:rPr>
          <w:sz w:val="28"/>
          <w:szCs w:val="20"/>
        </w:rPr>
      </w:pPr>
      <w:r w:rsidRPr="00D0034D">
        <w:rPr>
          <w:sz w:val="28"/>
          <w:szCs w:val="20"/>
        </w:rPr>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избирательного округа, имеет право избирать депутата представительного органа муниципального образования по соответствующему одномандатному избирательному округу.</w:t>
      </w:r>
    </w:p>
    <w:p w:rsidR="00D0034D" w:rsidRPr="00D0034D" w:rsidRDefault="00D0034D" w:rsidP="00D0034D">
      <w:pPr>
        <w:suppressAutoHyphens/>
        <w:spacing w:line="276" w:lineRule="auto"/>
        <w:ind w:firstLine="709"/>
        <w:jc w:val="both"/>
        <w:rPr>
          <w:sz w:val="28"/>
          <w:szCs w:val="20"/>
        </w:rPr>
      </w:pPr>
      <w:r w:rsidRPr="00D0034D">
        <w:rPr>
          <w:sz w:val="28"/>
          <w:szCs w:val="20"/>
        </w:rPr>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D0034D" w:rsidRPr="00D0034D" w:rsidRDefault="00D0034D" w:rsidP="00D0034D">
      <w:pPr>
        <w:suppressAutoHyphens/>
        <w:spacing w:line="276" w:lineRule="auto"/>
        <w:ind w:firstLine="709"/>
        <w:jc w:val="both"/>
        <w:rPr>
          <w:sz w:val="28"/>
          <w:szCs w:val="20"/>
        </w:rPr>
      </w:pPr>
      <w:r w:rsidRPr="00D0034D">
        <w:rPr>
          <w:sz w:val="28"/>
          <w:szCs w:val="20"/>
        </w:rPr>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w:t>
      </w:r>
      <w:r w:rsidRPr="00D0034D">
        <w:rPr>
          <w:sz w:val="28"/>
          <w:szCs w:val="20"/>
        </w:rPr>
        <w:br/>
        <w:t>по приговору суда.</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w:t>
      </w:r>
      <w:r w:rsidRPr="00D0034D">
        <w:rPr>
          <w:sz w:val="28"/>
          <w:szCs w:val="20"/>
        </w:rPr>
        <w:br/>
        <w:t xml:space="preserve">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w:t>
      </w:r>
      <w:r w:rsidRPr="00D0034D">
        <w:rPr>
          <w:sz w:val="28"/>
          <w:szCs w:val="20"/>
        </w:rPr>
        <w:br/>
        <w:t>с нарушением положений настоящего пункта, являются недействительными.</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lastRenderedPageBreak/>
        <w:t xml:space="preserve">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может заключить </w:t>
      </w:r>
      <w:r w:rsidRPr="00D0034D">
        <w:rPr>
          <w:sz w:val="28"/>
          <w:szCs w:val="20"/>
        </w:rPr>
        <w:br/>
        <w:t>с лицом, осуществляющим сбор подписей избирателей, договор о сборе подписей. Оплата этой работы осуществляется только из средств избирательного фонда кандидата.</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Сбор подписей избирателей в поддержку выдвижения (самовыдвижения) кандидата в депутаты Батайской городской Думы седьмого созыва производится на подписных листах, которые изготавливаются и оформляются по форме согласно приложению 8 </w:t>
      </w:r>
      <w:r w:rsidRPr="00D0034D">
        <w:rPr>
          <w:sz w:val="28"/>
          <w:szCs w:val="20"/>
        </w:rPr>
        <w:br/>
        <w:t>к Федеральному закону.</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Подписные листы должны изготавливаться за счет средств избирательного фонда кандидата.</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proofErr w:type="gramStart"/>
      <w:r w:rsidRPr="00D0034D">
        <w:rPr>
          <w:sz w:val="28"/>
          <w:szCs w:val="20"/>
        </w:rPr>
        <w:t>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сведения о когда-либо имевшихся судимостях с указанием номера (номеров) и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w:t>
      </w:r>
      <w:proofErr w:type="gramEnd"/>
      <w:r w:rsidRPr="00D0034D">
        <w:rPr>
          <w:sz w:val="28"/>
          <w:szCs w:val="20"/>
        </w:rPr>
        <w:t xml:space="preserve"> и союзных республик, статьи (статей) закона иностранного государства, если кандидат был осужден в соответствии </w:t>
      </w:r>
      <w:r w:rsidRPr="00D0034D">
        <w:rPr>
          <w:sz w:val="28"/>
          <w:szCs w:val="20"/>
        </w:rPr>
        <w:br/>
        <w:t>с указанными законодательными актами за деяния, признаваемые преступлением действующим Уголовным кодексом Российской Федерации.</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proofErr w:type="gramStart"/>
      <w:r w:rsidRPr="00D0034D">
        <w:rPr>
          <w:sz w:val="28"/>
          <w:szCs w:val="20"/>
        </w:rPr>
        <w:t xml:space="preserve">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w:t>
      </w:r>
      <w:r w:rsidRPr="00D0034D">
        <w:rPr>
          <w:sz w:val="28"/>
          <w:szCs w:val="20"/>
        </w:rPr>
        <w:br/>
        <w:t>об этом указываются в подписном листе.</w:t>
      </w:r>
      <w:proofErr w:type="gramEnd"/>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Избиратель ставит в подписном листе свою подпись и дату ее внесения, а также указывает свои фамилию, имя, отчество, год рождения </w:t>
      </w:r>
      <w:r w:rsidRPr="00D0034D">
        <w:rPr>
          <w:sz w:val="28"/>
          <w:szCs w:val="20"/>
        </w:rPr>
        <w:br/>
        <w:t>(в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proofErr w:type="gramStart"/>
      <w:r w:rsidRPr="00D0034D">
        <w:rPr>
          <w:sz w:val="28"/>
          <w:szCs w:val="20"/>
        </w:rPr>
        <w:t xml:space="preserve">Адрес места жительства может не содержать каких-либо </w:t>
      </w:r>
      <w:r w:rsidRPr="00D0034D">
        <w:rPr>
          <w:sz w:val="28"/>
          <w:szCs w:val="20"/>
        </w:rPr>
        <w:br/>
        <w:t xml:space="preserve">из указанных в </w:t>
      </w:r>
      <w:hyperlink r:id="rId11" w:history="1">
        <w:r w:rsidRPr="00D0034D">
          <w:rPr>
            <w:sz w:val="28"/>
            <w:szCs w:val="20"/>
          </w:rPr>
          <w:t>подпункте 5 статьи 2</w:t>
        </w:r>
      </w:hyperlink>
      <w:r w:rsidRPr="00D0034D">
        <w:rPr>
          <w:sz w:val="28"/>
          <w:szCs w:val="20"/>
        </w:rPr>
        <w:t xml:space="preserve">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w:t>
      </w:r>
      <w:r w:rsidRPr="00D0034D">
        <w:rPr>
          <w:sz w:val="28"/>
          <w:szCs w:val="20"/>
        </w:rPr>
        <w:br/>
      </w:r>
      <w:r w:rsidRPr="00D0034D">
        <w:rPr>
          <w:sz w:val="28"/>
          <w:szCs w:val="20"/>
        </w:rPr>
        <w:lastRenderedPageBreak/>
        <w:t>не препятствует его однозначному восприятию с учетом фактических особенностей места жительства избирателя.</w:t>
      </w:r>
      <w:proofErr w:type="gramEnd"/>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Данные об избирателе, ставящем в подписном листе свою подпись и дату ее внесения, могут вноситься в подписной лист по просьбе избирателя лицом, осуществляющим сбор подписей в поддержку выдвижения кандидата. Указанные данные вносятся только рукописным способом, при этом использование карандашей не допускается.</w:t>
      </w:r>
    </w:p>
    <w:p w:rsidR="00D0034D" w:rsidRPr="00D0034D" w:rsidRDefault="00D0034D" w:rsidP="00D0034D">
      <w:pPr>
        <w:suppressAutoHyphens/>
        <w:spacing w:line="276" w:lineRule="auto"/>
        <w:ind w:firstLine="709"/>
        <w:jc w:val="both"/>
        <w:rPr>
          <w:sz w:val="28"/>
          <w:szCs w:val="20"/>
        </w:rPr>
      </w:pPr>
      <w:r w:rsidRPr="00D0034D">
        <w:rPr>
          <w:sz w:val="28"/>
          <w:szCs w:val="20"/>
        </w:rPr>
        <w:t>Подпись и дату ее внесения избиратель ставит собственноручно.</w:t>
      </w:r>
    </w:p>
    <w:p w:rsidR="00D0034D" w:rsidRPr="00D0034D" w:rsidRDefault="00D0034D" w:rsidP="00D0034D">
      <w:pPr>
        <w:suppressAutoHyphens/>
        <w:spacing w:line="276" w:lineRule="auto"/>
        <w:ind w:firstLine="709"/>
        <w:jc w:val="both"/>
        <w:rPr>
          <w:sz w:val="28"/>
          <w:szCs w:val="20"/>
        </w:rPr>
      </w:pPr>
      <w:proofErr w:type="gramStart"/>
      <w:r w:rsidRPr="00D0034D">
        <w:rPr>
          <w:sz w:val="28"/>
          <w:szCs w:val="20"/>
        </w:rPr>
        <w:t xml:space="preserve">Если избиратель является инвалидом и в связи с этим не имеет возможности самостоятельно поставить в подписном листе свою подпись </w:t>
      </w:r>
      <w:r w:rsidRPr="00D0034D">
        <w:rPr>
          <w:sz w:val="28"/>
          <w:szCs w:val="20"/>
        </w:rPr>
        <w:br/>
        <w:t>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w:t>
      </w:r>
      <w:proofErr w:type="gramEnd"/>
      <w:r w:rsidRPr="00D0034D">
        <w:rPr>
          <w:sz w:val="28"/>
          <w:szCs w:val="20"/>
        </w:rPr>
        <w:t xml:space="preserve"> При этом 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Избиратель вправе ставить подпись в поддержку выдвижения нескольких кандидатов по своему избирательному округу, но только один раз в поддержку одного и того же кандидата.</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Каждый подписной лист должен быть заверен подписью лица, осуществлявшего сбор подписей избирателей. </w:t>
      </w:r>
      <w:proofErr w:type="gramStart"/>
      <w:r w:rsidRPr="00D0034D">
        <w:rPr>
          <w:sz w:val="28"/>
          <w:szCs w:val="20"/>
        </w:rPr>
        <w:t>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roofErr w:type="gramEnd"/>
      <w:r w:rsidRPr="00D0034D">
        <w:rPr>
          <w:sz w:val="28"/>
          <w:szCs w:val="20"/>
        </w:rPr>
        <w:t xml:space="preserve"> </w:t>
      </w:r>
      <w:proofErr w:type="gramStart"/>
      <w:r w:rsidRPr="00D0034D">
        <w:rPr>
          <w:sz w:val="28"/>
          <w:szCs w:val="20"/>
        </w:rPr>
        <w:t>Адреса места жительства может не содержать каких-либо 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лица, осуществляющего сбор подписей избирателей.</w:t>
      </w:r>
      <w:proofErr w:type="gramEnd"/>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кандидат напротив </w:t>
      </w:r>
      <w:proofErr w:type="gramStart"/>
      <w:r w:rsidRPr="00D0034D">
        <w:rPr>
          <w:sz w:val="28"/>
          <w:szCs w:val="20"/>
        </w:rPr>
        <w:t>своих</w:t>
      </w:r>
      <w:proofErr w:type="gramEnd"/>
      <w:r w:rsidRPr="00D0034D">
        <w:rPr>
          <w:sz w:val="28"/>
          <w:szCs w:val="20"/>
        </w:rPr>
        <w:t xml:space="preserve"> фамилии, имени и отчества собственноручно ставит свою подпись и дату ее внесения.</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lastRenderedPageBreak/>
        <w:t xml:space="preserve">При сборе подписей избирателей в поддержку выдвижения кандидата допускается заполнение подписного листа на лицевой </w:t>
      </w:r>
      <w:r w:rsidRPr="00D0034D">
        <w:rPr>
          <w:sz w:val="28"/>
          <w:szCs w:val="20"/>
        </w:rPr>
        <w:br/>
        <w:t xml:space="preserve">и оборотной сторонах. При этом оборотная сторона является продолжением лицевой стороны с единой нумерацией подписей, а </w:t>
      </w:r>
      <w:proofErr w:type="spellStart"/>
      <w:r w:rsidRPr="00D0034D">
        <w:rPr>
          <w:sz w:val="28"/>
          <w:szCs w:val="20"/>
        </w:rPr>
        <w:t>заверительные</w:t>
      </w:r>
      <w:proofErr w:type="spellEnd"/>
      <w:r w:rsidRPr="00D0034D">
        <w:rPr>
          <w:sz w:val="28"/>
          <w:szCs w:val="20"/>
        </w:rPr>
        <w:t xml:space="preserve"> записи вносятся на оборотной стороне подписного листа непосредственно после последней подписи избирателя.</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 xml:space="preserve">По завершении сбора подписей избирателей подписные листы </w:t>
      </w:r>
      <w:r w:rsidRPr="00D0034D">
        <w:rPr>
          <w:sz w:val="28"/>
          <w:szCs w:val="20"/>
        </w:rPr>
        <w:br/>
        <w:t xml:space="preserve">с подписями избирателей брошюруются в одну папку с плотной обложкой </w:t>
      </w:r>
      <w:r w:rsidRPr="00D0034D">
        <w:rPr>
          <w:sz w:val="28"/>
          <w:szCs w:val="20"/>
        </w:rPr>
        <w:br/>
        <w:t xml:space="preserve">и прошиваются нитью (шнуром, шпагатом) вместе с обложкой. Прошивание осуществляется таким образом, чтобы полностью были видны все внесенные данные. Концы прошивочной нити (шнура, шпагата) выводятся </w:t>
      </w:r>
      <w:r w:rsidRPr="00D0034D">
        <w:rPr>
          <w:sz w:val="28"/>
          <w:szCs w:val="20"/>
        </w:rPr>
        <w:br/>
        <w:t xml:space="preserve">на оборотную сторону обложки, фиксируются наклеиванием бумажной накладки (круглой, квадратной, прямоугольной или иной формы), </w:t>
      </w:r>
      <w:r w:rsidRPr="00D0034D">
        <w:rPr>
          <w:sz w:val="28"/>
          <w:szCs w:val="20"/>
        </w:rPr>
        <w:br/>
        <w:t>на которой ставится подпись кандидата.</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Рукописным способом осуществляется сквозная нумерация подписных листов.</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На лицевой стороне обложки папки указываются следующие данные:</w:t>
      </w:r>
    </w:p>
    <w:p w:rsidR="00D0034D" w:rsidRPr="00D0034D" w:rsidRDefault="00D0034D" w:rsidP="00D0034D">
      <w:pPr>
        <w:suppressAutoHyphens/>
        <w:spacing w:line="276" w:lineRule="auto"/>
        <w:ind w:firstLine="709"/>
        <w:jc w:val="both"/>
        <w:rPr>
          <w:sz w:val="28"/>
          <w:szCs w:val="20"/>
        </w:rPr>
      </w:pPr>
      <w:r w:rsidRPr="00D0034D">
        <w:rPr>
          <w:sz w:val="28"/>
          <w:szCs w:val="20"/>
        </w:rPr>
        <w:t>наименование выборов;</w:t>
      </w:r>
    </w:p>
    <w:p w:rsidR="00D0034D" w:rsidRPr="00D0034D" w:rsidRDefault="00D0034D" w:rsidP="00D0034D">
      <w:pPr>
        <w:suppressAutoHyphens/>
        <w:spacing w:line="276" w:lineRule="auto"/>
        <w:ind w:firstLine="709"/>
        <w:jc w:val="both"/>
        <w:rPr>
          <w:sz w:val="28"/>
          <w:szCs w:val="20"/>
        </w:rPr>
      </w:pPr>
      <w:r w:rsidRPr="00D0034D">
        <w:rPr>
          <w:sz w:val="28"/>
          <w:szCs w:val="20"/>
        </w:rPr>
        <w:t>номер одномандатного избирательного округа;</w:t>
      </w:r>
    </w:p>
    <w:p w:rsidR="00D0034D" w:rsidRPr="00D0034D" w:rsidRDefault="00D0034D" w:rsidP="00D0034D">
      <w:pPr>
        <w:suppressAutoHyphens/>
        <w:spacing w:line="276" w:lineRule="auto"/>
        <w:ind w:firstLine="709"/>
        <w:jc w:val="both"/>
        <w:rPr>
          <w:sz w:val="28"/>
          <w:szCs w:val="20"/>
        </w:rPr>
      </w:pPr>
      <w:r w:rsidRPr="00D0034D">
        <w:rPr>
          <w:sz w:val="28"/>
          <w:szCs w:val="20"/>
        </w:rPr>
        <w:t>фамилия, имя, отчество кандидата;</w:t>
      </w:r>
    </w:p>
    <w:p w:rsidR="00D0034D" w:rsidRPr="00D0034D" w:rsidRDefault="00D0034D" w:rsidP="00D0034D">
      <w:pPr>
        <w:suppressAutoHyphens/>
        <w:spacing w:line="276" w:lineRule="auto"/>
        <w:ind w:firstLine="709"/>
        <w:jc w:val="both"/>
        <w:rPr>
          <w:sz w:val="28"/>
          <w:szCs w:val="20"/>
        </w:rPr>
      </w:pPr>
      <w:r w:rsidRPr="00D0034D">
        <w:rPr>
          <w:sz w:val="28"/>
          <w:szCs w:val="20"/>
        </w:rPr>
        <w:t>номер папки;</w:t>
      </w:r>
    </w:p>
    <w:p w:rsidR="00D0034D" w:rsidRPr="00D0034D" w:rsidRDefault="00D0034D" w:rsidP="00D0034D">
      <w:pPr>
        <w:suppressAutoHyphens/>
        <w:spacing w:line="276" w:lineRule="auto"/>
        <w:ind w:firstLine="709"/>
        <w:jc w:val="both"/>
        <w:rPr>
          <w:sz w:val="28"/>
          <w:szCs w:val="20"/>
        </w:rPr>
      </w:pPr>
      <w:r w:rsidRPr="00D0034D">
        <w:rPr>
          <w:sz w:val="28"/>
          <w:szCs w:val="20"/>
        </w:rPr>
        <w:t>количество подписных листов в папке;</w:t>
      </w:r>
    </w:p>
    <w:p w:rsidR="00D0034D" w:rsidRPr="00D0034D" w:rsidRDefault="00D0034D" w:rsidP="00D0034D">
      <w:pPr>
        <w:suppressAutoHyphens/>
        <w:spacing w:line="276" w:lineRule="auto"/>
        <w:ind w:firstLine="709"/>
        <w:jc w:val="both"/>
        <w:rPr>
          <w:sz w:val="28"/>
          <w:szCs w:val="20"/>
        </w:rPr>
      </w:pPr>
      <w:r w:rsidRPr="00D0034D">
        <w:rPr>
          <w:sz w:val="28"/>
          <w:szCs w:val="20"/>
        </w:rPr>
        <w:t>количество подписей избирателей в папке.</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После окончания сбора подписей кандидат подсчитывает общее число собранных подписей избирателей и составляет протокол об итогах сбора подписей избирателей по форме, установленной Комиссией.</w:t>
      </w:r>
    </w:p>
    <w:p w:rsidR="00D0034D" w:rsidRPr="00D0034D" w:rsidRDefault="00D0034D" w:rsidP="00D0034D">
      <w:pPr>
        <w:suppressAutoHyphens/>
        <w:spacing w:line="276" w:lineRule="auto"/>
        <w:ind w:firstLine="709"/>
        <w:jc w:val="both"/>
        <w:rPr>
          <w:sz w:val="28"/>
          <w:szCs w:val="20"/>
        </w:rPr>
      </w:pPr>
      <w:r w:rsidRPr="00D0034D">
        <w:rPr>
          <w:sz w:val="28"/>
          <w:szCs w:val="20"/>
        </w:rPr>
        <w:t>При подсчете не учитываются подписи избирателей,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 избирателей.</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В протоколе об итогах сбора подписей избирателей должны содержаться следующие сведения:</w:t>
      </w:r>
    </w:p>
    <w:p w:rsidR="00D0034D" w:rsidRPr="00D0034D" w:rsidRDefault="00D0034D" w:rsidP="00D0034D">
      <w:pPr>
        <w:suppressAutoHyphens/>
        <w:spacing w:line="276" w:lineRule="auto"/>
        <w:ind w:firstLine="709"/>
        <w:jc w:val="both"/>
        <w:rPr>
          <w:sz w:val="28"/>
          <w:szCs w:val="20"/>
        </w:rPr>
      </w:pPr>
      <w:r w:rsidRPr="00D0034D">
        <w:rPr>
          <w:sz w:val="28"/>
          <w:szCs w:val="20"/>
        </w:rPr>
        <w:t>наименование выборов;</w:t>
      </w:r>
    </w:p>
    <w:p w:rsidR="00D0034D" w:rsidRPr="00D0034D" w:rsidRDefault="00D0034D" w:rsidP="00D0034D">
      <w:pPr>
        <w:suppressAutoHyphens/>
        <w:spacing w:line="276" w:lineRule="auto"/>
        <w:ind w:firstLine="709"/>
        <w:jc w:val="both"/>
        <w:rPr>
          <w:sz w:val="28"/>
          <w:szCs w:val="20"/>
        </w:rPr>
      </w:pPr>
      <w:r w:rsidRPr="00D0034D">
        <w:rPr>
          <w:sz w:val="28"/>
          <w:szCs w:val="20"/>
        </w:rPr>
        <w:t>номер одномандатного избирательного округа;</w:t>
      </w:r>
    </w:p>
    <w:p w:rsidR="00D0034D" w:rsidRPr="00D0034D" w:rsidRDefault="00D0034D" w:rsidP="00D0034D">
      <w:pPr>
        <w:suppressAutoHyphens/>
        <w:spacing w:line="276" w:lineRule="auto"/>
        <w:ind w:firstLine="709"/>
        <w:jc w:val="both"/>
        <w:rPr>
          <w:sz w:val="28"/>
          <w:szCs w:val="20"/>
        </w:rPr>
      </w:pPr>
      <w:r w:rsidRPr="00D0034D">
        <w:rPr>
          <w:sz w:val="28"/>
          <w:szCs w:val="20"/>
        </w:rPr>
        <w:t>фамилия, имя, отчество кандидата;</w:t>
      </w:r>
    </w:p>
    <w:p w:rsidR="00D0034D" w:rsidRPr="00D0034D" w:rsidRDefault="00D0034D" w:rsidP="00D0034D">
      <w:pPr>
        <w:suppressAutoHyphens/>
        <w:spacing w:line="276" w:lineRule="auto"/>
        <w:ind w:firstLine="709"/>
        <w:jc w:val="both"/>
        <w:rPr>
          <w:sz w:val="28"/>
          <w:szCs w:val="20"/>
        </w:rPr>
      </w:pPr>
      <w:r w:rsidRPr="00D0034D">
        <w:rPr>
          <w:sz w:val="28"/>
          <w:szCs w:val="20"/>
        </w:rPr>
        <w:t xml:space="preserve">по каждой папке с подписными листами – номер папки, количество подписных листов в папке, заявленное количество подписей избирателей </w:t>
      </w:r>
      <w:r w:rsidRPr="00D0034D">
        <w:rPr>
          <w:sz w:val="28"/>
          <w:szCs w:val="20"/>
        </w:rPr>
        <w:br/>
        <w:t>в папке;</w:t>
      </w:r>
    </w:p>
    <w:p w:rsidR="00D0034D" w:rsidRPr="00D0034D" w:rsidRDefault="00D0034D" w:rsidP="00D0034D">
      <w:pPr>
        <w:suppressAutoHyphens/>
        <w:spacing w:line="276" w:lineRule="auto"/>
        <w:ind w:firstLine="709"/>
        <w:jc w:val="both"/>
        <w:rPr>
          <w:sz w:val="28"/>
          <w:szCs w:val="20"/>
        </w:rPr>
      </w:pPr>
      <w:r w:rsidRPr="00D0034D">
        <w:rPr>
          <w:sz w:val="28"/>
          <w:szCs w:val="20"/>
        </w:rPr>
        <w:lastRenderedPageBreak/>
        <w:t xml:space="preserve">общее количество папок, подписных листов, подписей избирателей </w:t>
      </w:r>
      <w:r w:rsidRPr="00D0034D">
        <w:rPr>
          <w:sz w:val="28"/>
          <w:szCs w:val="20"/>
        </w:rPr>
        <w:br/>
        <w:t>во всех папках.</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rsidR="00D0034D" w:rsidRPr="00D0034D" w:rsidRDefault="00D0034D" w:rsidP="00D0034D">
      <w:pPr>
        <w:numPr>
          <w:ilvl w:val="1"/>
          <w:numId w:val="12"/>
        </w:numPr>
        <w:tabs>
          <w:tab w:val="left" w:pos="1134"/>
        </w:tabs>
        <w:suppressAutoHyphens/>
        <w:spacing w:line="276" w:lineRule="auto"/>
        <w:ind w:left="0" w:firstLine="709"/>
        <w:jc w:val="both"/>
        <w:rPr>
          <w:sz w:val="28"/>
          <w:szCs w:val="20"/>
        </w:rPr>
      </w:pPr>
      <w:r w:rsidRPr="00D0034D">
        <w:rPr>
          <w:sz w:val="28"/>
          <w:szCs w:val="20"/>
        </w:rPr>
        <w:t>Протокол об итогах сбора подписей избирателей подписывается кандидатом.</w:t>
      </w:r>
    </w:p>
    <w:p w:rsidR="00D0034D" w:rsidRPr="00D0034D" w:rsidRDefault="00D0034D" w:rsidP="00D0034D">
      <w:pPr>
        <w:tabs>
          <w:tab w:val="left" w:pos="1134"/>
        </w:tabs>
        <w:suppressAutoHyphens/>
        <w:rPr>
          <w:sz w:val="28"/>
          <w:szCs w:val="20"/>
        </w:rPr>
      </w:pPr>
    </w:p>
    <w:p w:rsidR="007F009A" w:rsidRPr="006A607A" w:rsidRDefault="00D0034D" w:rsidP="00D0034D">
      <w:pPr>
        <w:keepNext/>
        <w:tabs>
          <w:tab w:val="right" w:pos="9639"/>
        </w:tabs>
        <w:suppressAutoHyphens/>
        <w:spacing w:before="60" w:after="60"/>
        <w:jc w:val="center"/>
        <w:outlineLvl w:val="0"/>
      </w:pPr>
      <w:r w:rsidRPr="00D0034D">
        <w:rPr>
          <w:kern w:val="28"/>
          <w:sz w:val="28"/>
          <w:szCs w:val="20"/>
        </w:rPr>
        <w:tab/>
      </w:r>
    </w:p>
    <w:sectPr w:rsidR="007F009A" w:rsidRPr="006A607A" w:rsidSect="00FF123F">
      <w:headerReference w:type="default" r:id="rId12"/>
      <w:headerReference w:type="first" r:id="rId13"/>
      <w:pgSz w:w="11906" w:h="16838"/>
      <w:pgMar w:top="1134" w:right="851" w:bottom="1134" w:left="1701" w:header="720" w:footer="72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D25" w:rsidRDefault="00722D25" w:rsidP="00395800">
      <w:r>
        <w:separator/>
      </w:r>
    </w:p>
  </w:endnote>
  <w:endnote w:type="continuationSeparator" w:id="0">
    <w:p w:rsidR="00722D25" w:rsidRDefault="00722D25" w:rsidP="00395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D25" w:rsidRDefault="00722D25" w:rsidP="00395800">
      <w:r>
        <w:separator/>
      </w:r>
    </w:p>
  </w:footnote>
  <w:footnote w:type="continuationSeparator" w:id="0">
    <w:p w:rsidR="00722D25" w:rsidRDefault="00722D25" w:rsidP="003958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D25" w:rsidRPr="00607B8C" w:rsidRDefault="00722D25" w:rsidP="00722D25">
    <w:pPr>
      <w:pStyle w:val="af7"/>
      <w:jc w:val="center"/>
    </w:pPr>
  </w:p>
  <w:p w:rsidR="00722D25" w:rsidRDefault="00722D25">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D25" w:rsidRDefault="00722D25">
    <w:pPr>
      <w:pStyle w:val="af7"/>
      <w:jc w:val="right"/>
    </w:pPr>
  </w:p>
  <w:p w:rsidR="00722D25" w:rsidRDefault="00722D25">
    <w:pPr>
      <w:pStyle w:val="1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4F77"/>
    <w:multiLevelType w:val="multilevel"/>
    <w:tmpl w:val="4ABED3F4"/>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nsid w:val="0BF325B2"/>
    <w:multiLevelType w:val="hybridMultilevel"/>
    <w:tmpl w:val="091E010A"/>
    <w:lvl w:ilvl="0" w:tplc="5734EC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15B1131"/>
    <w:multiLevelType w:val="hybridMultilevel"/>
    <w:tmpl w:val="EB26AE70"/>
    <w:lvl w:ilvl="0" w:tplc="80B41092">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2123D43"/>
    <w:multiLevelType w:val="singleLevel"/>
    <w:tmpl w:val="0419000F"/>
    <w:lvl w:ilvl="0">
      <w:start w:val="1"/>
      <w:numFmt w:val="decimal"/>
      <w:lvlText w:val="%1."/>
      <w:lvlJc w:val="left"/>
      <w:pPr>
        <w:tabs>
          <w:tab w:val="num" w:pos="360"/>
        </w:tabs>
        <w:ind w:left="360" w:hanging="360"/>
      </w:pPr>
    </w:lvl>
  </w:abstractNum>
  <w:abstractNum w:abstractNumId="4">
    <w:nsid w:val="30C0618A"/>
    <w:multiLevelType w:val="multilevel"/>
    <w:tmpl w:val="AF12C6EC"/>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5">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47414B8D"/>
    <w:multiLevelType w:val="hybridMultilevel"/>
    <w:tmpl w:val="FDB22DB2"/>
    <w:lvl w:ilvl="0" w:tplc="2E084E22">
      <w:start w:val="1"/>
      <w:numFmt w:val="decimal"/>
      <w:lvlText w:val="%1."/>
      <w:lvlJc w:val="left"/>
      <w:pPr>
        <w:tabs>
          <w:tab w:val="num" w:pos="502"/>
        </w:tabs>
        <w:ind w:left="502" w:hanging="360"/>
      </w:pPr>
      <w:rPr>
        <w:rFonts w:cs="Times New Roman" w:hint="default"/>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8">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69F2434F"/>
    <w:multiLevelType w:val="hybridMultilevel"/>
    <w:tmpl w:val="124079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66E3540"/>
    <w:multiLevelType w:val="hybridMultilevel"/>
    <w:tmpl w:val="6A886820"/>
    <w:lvl w:ilvl="0" w:tplc="5CAA65B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6"/>
  </w:num>
  <w:num w:numId="2">
    <w:abstractNumId w:val="8"/>
  </w:num>
  <w:num w:numId="3">
    <w:abstractNumId w:val="5"/>
  </w:num>
  <w:num w:numId="4">
    <w:abstractNumId w:val="10"/>
  </w:num>
  <w:num w:numId="5">
    <w:abstractNumId w:val="2"/>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142"/>
  <w:drawingGridHorizontalSpacing w:val="12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C0398"/>
    <w:rsid w:val="000014D3"/>
    <w:rsid w:val="000040D8"/>
    <w:rsid w:val="000055C4"/>
    <w:rsid w:val="00022D78"/>
    <w:rsid w:val="000320CE"/>
    <w:rsid w:val="000364FB"/>
    <w:rsid w:val="00040B5B"/>
    <w:rsid w:val="00047408"/>
    <w:rsid w:val="0006005A"/>
    <w:rsid w:val="00085052"/>
    <w:rsid w:val="000A0279"/>
    <w:rsid w:val="000A032C"/>
    <w:rsid w:val="000A10E6"/>
    <w:rsid w:val="000B7126"/>
    <w:rsid w:val="000C0348"/>
    <w:rsid w:val="001023E6"/>
    <w:rsid w:val="00104738"/>
    <w:rsid w:val="00104FA7"/>
    <w:rsid w:val="00116107"/>
    <w:rsid w:val="00117EB8"/>
    <w:rsid w:val="0012120B"/>
    <w:rsid w:val="00125AA9"/>
    <w:rsid w:val="00126175"/>
    <w:rsid w:val="00136104"/>
    <w:rsid w:val="00143939"/>
    <w:rsid w:val="00143DA9"/>
    <w:rsid w:val="001466AE"/>
    <w:rsid w:val="001523AC"/>
    <w:rsid w:val="00152D05"/>
    <w:rsid w:val="00153814"/>
    <w:rsid w:val="00157B60"/>
    <w:rsid w:val="001614E8"/>
    <w:rsid w:val="00170C94"/>
    <w:rsid w:val="00177BB6"/>
    <w:rsid w:val="00185898"/>
    <w:rsid w:val="001900E9"/>
    <w:rsid w:val="00195F6C"/>
    <w:rsid w:val="001A4469"/>
    <w:rsid w:val="001B49BF"/>
    <w:rsid w:val="001B6CE7"/>
    <w:rsid w:val="001B7F14"/>
    <w:rsid w:val="001C7E51"/>
    <w:rsid w:val="001D6AAC"/>
    <w:rsid w:val="001E56C4"/>
    <w:rsid w:val="00203CB6"/>
    <w:rsid w:val="0020632E"/>
    <w:rsid w:val="0020727A"/>
    <w:rsid w:val="00216A5B"/>
    <w:rsid w:val="00225A17"/>
    <w:rsid w:val="00233A05"/>
    <w:rsid w:val="00233AD3"/>
    <w:rsid w:val="0023414C"/>
    <w:rsid w:val="00235A9D"/>
    <w:rsid w:val="0024004A"/>
    <w:rsid w:val="002462F8"/>
    <w:rsid w:val="00264F54"/>
    <w:rsid w:val="0027059B"/>
    <w:rsid w:val="00280EA1"/>
    <w:rsid w:val="00281353"/>
    <w:rsid w:val="0028754B"/>
    <w:rsid w:val="002941DF"/>
    <w:rsid w:val="002A35B5"/>
    <w:rsid w:val="002A4AA6"/>
    <w:rsid w:val="002A713F"/>
    <w:rsid w:val="002E3A85"/>
    <w:rsid w:val="002E4D8D"/>
    <w:rsid w:val="002F0EED"/>
    <w:rsid w:val="002F29BB"/>
    <w:rsid w:val="002F6B88"/>
    <w:rsid w:val="00306312"/>
    <w:rsid w:val="00314984"/>
    <w:rsid w:val="00316D52"/>
    <w:rsid w:val="00321D78"/>
    <w:rsid w:val="00323D62"/>
    <w:rsid w:val="0033650F"/>
    <w:rsid w:val="003443E2"/>
    <w:rsid w:val="00352F1F"/>
    <w:rsid w:val="003572EF"/>
    <w:rsid w:val="00360590"/>
    <w:rsid w:val="0036459B"/>
    <w:rsid w:val="00377EA1"/>
    <w:rsid w:val="00387C3E"/>
    <w:rsid w:val="00393E2B"/>
    <w:rsid w:val="0039501D"/>
    <w:rsid w:val="00395800"/>
    <w:rsid w:val="0039598B"/>
    <w:rsid w:val="003A2892"/>
    <w:rsid w:val="003A3903"/>
    <w:rsid w:val="003C0398"/>
    <w:rsid w:val="003C0DBD"/>
    <w:rsid w:val="003C1C56"/>
    <w:rsid w:val="003D4551"/>
    <w:rsid w:val="003E2F3D"/>
    <w:rsid w:val="003E4F8C"/>
    <w:rsid w:val="003E6999"/>
    <w:rsid w:val="003F34E7"/>
    <w:rsid w:val="003F52A6"/>
    <w:rsid w:val="00400561"/>
    <w:rsid w:val="00407BAC"/>
    <w:rsid w:val="0042392A"/>
    <w:rsid w:val="00424FEA"/>
    <w:rsid w:val="00430216"/>
    <w:rsid w:val="00450EAF"/>
    <w:rsid w:val="00466E8D"/>
    <w:rsid w:val="004765ED"/>
    <w:rsid w:val="004804E7"/>
    <w:rsid w:val="00482C27"/>
    <w:rsid w:val="004947EA"/>
    <w:rsid w:val="004A0A60"/>
    <w:rsid w:val="004A272C"/>
    <w:rsid w:val="004B5371"/>
    <w:rsid w:val="004B67B9"/>
    <w:rsid w:val="004C0E1E"/>
    <w:rsid w:val="004C2430"/>
    <w:rsid w:val="004C4E24"/>
    <w:rsid w:val="004D0538"/>
    <w:rsid w:val="004F11EA"/>
    <w:rsid w:val="004F6944"/>
    <w:rsid w:val="00507C34"/>
    <w:rsid w:val="0051265F"/>
    <w:rsid w:val="00515560"/>
    <w:rsid w:val="00526A95"/>
    <w:rsid w:val="00531160"/>
    <w:rsid w:val="00532989"/>
    <w:rsid w:val="00533230"/>
    <w:rsid w:val="00534596"/>
    <w:rsid w:val="005346AD"/>
    <w:rsid w:val="00541D35"/>
    <w:rsid w:val="00550432"/>
    <w:rsid w:val="00551E2E"/>
    <w:rsid w:val="00575E18"/>
    <w:rsid w:val="00581128"/>
    <w:rsid w:val="00582CA2"/>
    <w:rsid w:val="005932EA"/>
    <w:rsid w:val="00594773"/>
    <w:rsid w:val="005A5241"/>
    <w:rsid w:val="005A6DA9"/>
    <w:rsid w:val="005B2F15"/>
    <w:rsid w:val="005B649D"/>
    <w:rsid w:val="005E1BAA"/>
    <w:rsid w:val="005F3B63"/>
    <w:rsid w:val="00622F21"/>
    <w:rsid w:val="00622F70"/>
    <w:rsid w:val="00634AF6"/>
    <w:rsid w:val="0064436D"/>
    <w:rsid w:val="00645CF0"/>
    <w:rsid w:val="006473EB"/>
    <w:rsid w:val="00665AB4"/>
    <w:rsid w:val="006675C7"/>
    <w:rsid w:val="006706ED"/>
    <w:rsid w:val="006821E8"/>
    <w:rsid w:val="00682EFA"/>
    <w:rsid w:val="006939A9"/>
    <w:rsid w:val="006A347E"/>
    <w:rsid w:val="006A5A8E"/>
    <w:rsid w:val="006A607A"/>
    <w:rsid w:val="006D6E2C"/>
    <w:rsid w:val="006E29D9"/>
    <w:rsid w:val="006F62CC"/>
    <w:rsid w:val="006F7401"/>
    <w:rsid w:val="007037F5"/>
    <w:rsid w:val="007068B6"/>
    <w:rsid w:val="00722D25"/>
    <w:rsid w:val="00733E5D"/>
    <w:rsid w:val="00736B13"/>
    <w:rsid w:val="00742F62"/>
    <w:rsid w:val="00743D3A"/>
    <w:rsid w:val="007641DB"/>
    <w:rsid w:val="00765C53"/>
    <w:rsid w:val="00767187"/>
    <w:rsid w:val="00781409"/>
    <w:rsid w:val="007847CB"/>
    <w:rsid w:val="007A66E1"/>
    <w:rsid w:val="007B0C22"/>
    <w:rsid w:val="007B61AC"/>
    <w:rsid w:val="007C2EC7"/>
    <w:rsid w:val="007C38EB"/>
    <w:rsid w:val="007C44F6"/>
    <w:rsid w:val="007C7039"/>
    <w:rsid w:val="007D2F41"/>
    <w:rsid w:val="007E014A"/>
    <w:rsid w:val="007E3CE0"/>
    <w:rsid w:val="007F009A"/>
    <w:rsid w:val="007F0BC9"/>
    <w:rsid w:val="007F2C1B"/>
    <w:rsid w:val="007F324A"/>
    <w:rsid w:val="007F4E2B"/>
    <w:rsid w:val="007F7B05"/>
    <w:rsid w:val="00801ED3"/>
    <w:rsid w:val="00817C98"/>
    <w:rsid w:val="0082443C"/>
    <w:rsid w:val="00831B86"/>
    <w:rsid w:val="00832C68"/>
    <w:rsid w:val="00852CB8"/>
    <w:rsid w:val="00863733"/>
    <w:rsid w:val="00891F4F"/>
    <w:rsid w:val="008939BC"/>
    <w:rsid w:val="008A70B6"/>
    <w:rsid w:val="008B4CCD"/>
    <w:rsid w:val="008C270F"/>
    <w:rsid w:val="008D78D3"/>
    <w:rsid w:val="008E16A8"/>
    <w:rsid w:val="008F0E76"/>
    <w:rsid w:val="008F3342"/>
    <w:rsid w:val="008F4F22"/>
    <w:rsid w:val="009007BF"/>
    <w:rsid w:val="00916CF6"/>
    <w:rsid w:val="00921736"/>
    <w:rsid w:val="00923D1D"/>
    <w:rsid w:val="00927674"/>
    <w:rsid w:val="009327AA"/>
    <w:rsid w:val="00933B25"/>
    <w:rsid w:val="00941369"/>
    <w:rsid w:val="00944579"/>
    <w:rsid w:val="00944718"/>
    <w:rsid w:val="00954CC0"/>
    <w:rsid w:val="009561F4"/>
    <w:rsid w:val="0097349A"/>
    <w:rsid w:val="00980200"/>
    <w:rsid w:val="0098041D"/>
    <w:rsid w:val="0098409F"/>
    <w:rsid w:val="009844A5"/>
    <w:rsid w:val="0098750C"/>
    <w:rsid w:val="00993953"/>
    <w:rsid w:val="009B765B"/>
    <w:rsid w:val="009C1FE8"/>
    <w:rsid w:val="009C53CB"/>
    <w:rsid w:val="009C6C3B"/>
    <w:rsid w:val="009D3481"/>
    <w:rsid w:val="009E1DD9"/>
    <w:rsid w:val="00A05FC4"/>
    <w:rsid w:val="00A17747"/>
    <w:rsid w:val="00A35707"/>
    <w:rsid w:val="00A5067F"/>
    <w:rsid w:val="00A627FE"/>
    <w:rsid w:val="00A708BE"/>
    <w:rsid w:val="00A749A4"/>
    <w:rsid w:val="00A75DE0"/>
    <w:rsid w:val="00A80263"/>
    <w:rsid w:val="00A853AA"/>
    <w:rsid w:val="00A8690B"/>
    <w:rsid w:val="00A86B07"/>
    <w:rsid w:val="00A972FD"/>
    <w:rsid w:val="00AA0F1E"/>
    <w:rsid w:val="00AA1DCA"/>
    <w:rsid w:val="00AB46EE"/>
    <w:rsid w:val="00AD3E7A"/>
    <w:rsid w:val="00AE0F30"/>
    <w:rsid w:val="00AE7249"/>
    <w:rsid w:val="00AF0A0F"/>
    <w:rsid w:val="00B03BD7"/>
    <w:rsid w:val="00B1762A"/>
    <w:rsid w:val="00B3587E"/>
    <w:rsid w:val="00B46BCD"/>
    <w:rsid w:val="00B62BBC"/>
    <w:rsid w:val="00B639DC"/>
    <w:rsid w:val="00B6451E"/>
    <w:rsid w:val="00B6666C"/>
    <w:rsid w:val="00B7453C"/>
    <w:rsid w:val="00B7569F"/>
    <w:rsid w:val="00B76E26"/>
    <w:rsid w:val="00BA5900"/>
    <w:rsid w:val="00BC1BA6"/>
    <w:rsid w:val="00BC24AD"/>
    <w:rsid w:val="00BC2CD5"/>
    <w:rsid w:val="00BC3F6C"/>
    <w:rsid w:val="00BC6C5A"/>
    <w:rsid w:val="00BD7BEC"/>
    <w:rsid w:val="00BD7C98"/>
    <w:rsid w:val="00BE421E"/>
    <w:rsid w:val="00BE5A84"/>
    <w:rsid w:val="00BE6D19"/>
    <w:rsid w:val="00BF2F9D"/>
    <w:rsid w:val="00C06BDA"/>
    <w:rsid w:val="00C105A3"/>
    <w:rsid w:val="00C10A84"/>
    <w:rsid w:val="00C116A7"/>
    <w:rsid w:val="00C15567"/>
    <w:rsid w:val="00C27EBD"/>
    <w:rsid w:val="00C47415"/>
    <w:rsid w:val="00C54D9C"/>
    <w:rsid w:val="00C54ECE"/>
    <w:rsid w:val="00C5744A"/>
    <w:rsid w:val="00C61EC1"/>
    <w:rsid w:val="00C63D49"/>
    <w:rsid w:val="00C65F6B"/>
    <w:rsid w:val="00C663CC"/>
    <w:rsid w:val="00C75619"/>
    <w:rsid w:val="00C91280"/>
    <w:rsid w:val="00C94EFA"/>
    <w:rsid w:val="00CB00A6"/>
    <w:rsid w:val="00CC1340"/>
    <w:rsid w:val="00CC71F3"/>
    <w:rsid w:val="00CC7447"/>
    <w:rsid w:val="00CD4236"/>
    <w:rsid w:val="00CF69A9"/>
    <w:rsid w:val="00D0034D"/>
    <w:rsid w:val="00D067B8"/>
    <w:rsid w:val="00D23FED"/>
    <w:rsid w:val="00D446C5"/>
    <w:rsid w:val="00D51A9B"/>
    <w:rsid w:val="00D56EB7"/>
    <w:rsid w:val="00D60113"/>
    <w:rsid w:val="00D60B81"/>
    <w:rsid w:val="00D65F14"/>
    <w:rsid w:val="00D71615"/>
    <w:rsid w:val="00D771FD"/>
    <w:rsid w:val="00D853DC"/>
    <w:rsid w:val="00D85E2C"/>
    <w:rsid w:val="00D94741"/>
    <w:rsid w:val="00DA2EE0"/>
    <w:rsid w:val="00DA4E84"/>
    <w:rsid w:val="00DB2E97"/>
    <w:rsid w:val="00DD348D"/>
    <w:rsid w:val="00DE1E2A"/>
    <w:rsid w:val="00DE25BD"/>
    <w:rsid w:val="00E22EB9"/>
    <w:rsid w:val="00E44932"/>
    <w:rsid w:val="00E44BD2"/>
    <w:rsid w:val="00E543D8"/>
    <w:rsid w:val="00E573CC"/>
    <w:rsid w:val="00E9549F"/>
    <w:rsid w:val="00EC125F"/>
    <w:rsid w:val="00EE1AD6"/>
    <w:rsid w:val="00EE25FA"/>
    <w:rsid w:val="00EF0408"/>
    <w:rsid w:val="00EF2272"/>
    <w:rsid w:val="00EF5AC6"/>
    <w:rsid w:val="00EF7B14"/>
    <w:rsid w:val="00F00C84"/>
    <w:rsid w:val="00F0220D"/>
    <w:rsid w:val="00F03024"/>
    <w:rsid w:val="00F1078B"/>
    <w:rsid w:val="00F12118"/>
    <w:rsid w:val="00F13747"/>
    <w:rsid w:val="00F22261"/>
    <w:rsid w:val="00F2598C"/>
    <w:rsid w:val="00F313C4"/>
    <w:rsid w:val="00F35295"/>
    <w:rsid w:val="00F403A8"/>
    <w:rsid w:val="00F603EC"/>
    <w:rsid w:val="00F6473F"/>
    <w:rsid w:val="00F65143"/>
    <w:rsid w:val="00F6659B"/>
    <w:rsid w:val="00F76139"/>
    <w:rsid w:val="00F77930"/>
    <w:rsid w:val="00F95664"/>
    <w:rsid w:val="00FA00F5"/>
    <w:rsid w:val="00FA1A24"/>
    <w:rsid w:val="00FA2526"/>
    <w:rsid w:val="00FA47FE"/>
    <w:rsid w:val="00FA7345"/>
    <w:rsid w:val="00FC33FB"/>
    <w:rsid w:val="00FC45CF"/>
    <w:rsid w:val="00FD7ED2"/>
    <w:rsid w:val="00FE0247"/>
    <w:rsid w:val="00FE701F"/>
    <w:rsid w:val="00FF0E80"/>
    <w:rsid w:val="00FF123F"/>
    <w:rsid w:val="00FF1F64"/>
    <w:rsid w:val="00FF239C"/>
    <w:rsid w:val="00FF3757"/>
    <w:rsid w:val="00FF428C"/>
    <w:rsid w:val="00FF70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end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link w:val="a5"/>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qFormat/>
    <w:rsid w:val="00D771FD"/>
    <w:pPr>
      <w:spacing w:line="360" w:lineRule="auto"/>
      <w:ind w:firstLine="709"/>
      <w:jc w:val="both"/>
    </w:pPr>
    <w:rPr>
      <w:szCs w:val="20"/>
    </w:rPr>
  </w:style>
  <w:style w:type="paragraph" w:customStyle="1" w:styleId="a6">
    <w:name w:val="Содерж"/>
    <w:basedOn w:val="a"/>
    <w:qFormat/>
    <w:rsid w:val="00D771FD"/>
    <w:pPr>
      <w:keepNext/>
      <w:spacing w:after="120"/>
      <w:jc w:val="center"/>
    </w:pPr>
    <w:rPr>
      <w:b/>
      <w:sz w:val="28"/>
      <w:szCs w:val="20"/>
    </w:rPr>
  </w:style>
  <w:style w:type="paragraph" w:customStyle="1" w:styleId="a7">
    <w:name w:val="Проектный"/>
    <w:basedOn w:val="a"/>
    <w:qFormat/>
    <w:rsid w:val="00D771FD"/>
    <w:pPr>
      <w:spacing w:after="120" w:line="360" w:lineRule="auto"/>
      <w:ind w:firstLine="709"/>
      <w:jc w:val="both"/>
    </w:pPr>
    <w:rPr>
      <w:sz w:val="28"/>
      <w:szCs w:val="20"/>
    </w:rPr>
  </w:style>
  <w:style w:type="paragraph" w:customStyle="1" w:styleId="a8">
    <w:name w:val="Рабочий"/>
    <w:basedOn w:val="a"/>
    <w:qFormat/>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9">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rPr>
  </w:style>
  <w:style w:type="character" w:customStyle="1" w:styleId="ab">
    <w:name w:val="Текст Знак"/>
    <w:basedOn w:val="a0"/>
    <w:link w:val="aa"/>
    <w:rsid w:val="00831B86"/>
    <w:rPr>
      <w:rFonts w:ascii="Courier New" w:hAnsi="Courier New"/>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style>
  <w:style w:type="character" w:customStyle="1" w:styleId="ad">
    <w:name w:val="Основной текст с отступом Знак"/>
    <w:basedOn w:val="a0"/>
    <w:link w:val="ac"/>
    <w:rsid w:val="00136104"/>
    <w:rPr>
      <w:sz w:val="24"/>
      <w:szCs w:val="24"/>
    </w:rPr>
  </w:style>
  <w:style w:type="paragraph" w:styleId="ae">
    <w:name w:val="footnote text"/>
    <w:basedOn w:val="a"/>
    <w:link w:val="af"/>
    <w:unhideWhenUsed/>
    <w:rsid w:val="00136104"/>
    <w:pPr>
      <w:jc w:val="both"/>
    </w:pPr>
    <w:rPr>
      <w:sz w:val="20"/>
      <w:szCs w:val="20"/>
    </w:rPr>
  </w:style>
  <w:style w:type="character" w:customStyle="1" w:styleId="af">
    <w:name w:val="Текст сноски Знак"/>
    <w:basedOn w:val="a0"/>
    <w:link w:val="ae"/>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rsid w:val="0020632E"/>
    <w:rPr>
      <w:rFonts w:ascii="Tahoma" w:hAnsi="Tahoma" w:cs="Tahoma"/>
      <w:sz w:val="16"/>
      <w:szCs w:val="16"/>
    </w:rPr>
  </w:style>
  <w:style w:type="character" w:customStyle="1" w:styleId="af3">
    <w:name w:val="Текст выноски Знак"/>
    <w:basedOn w:val="a0"/>
    <w:link w:val="af2"/>
    <w:rsid w:val="0020632E"/>
    <w:rPr>
      <w:rFonts w:ascii="Tahoma" w:hAnsi="Tahoma" w:cs="Tahoma"/>
      <w:sz w:val="16"/>
      <w:szCs w:val="16"/>
    </w:rPr>
  </w:style>
  <w:style w:type="paragraph" w:styleId="af4">
    <w:name w:val="Title"/>
    <w:basedOn w:val="a"/>
    <w:next w:val="a"/>
    <w:link w:val="af5"/>
    <w:qFormat/>
    <w:rsid w:val="00F603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Название Знак"/>
    <w:basedOn w:val="a0"/>
    <w:link w:val="af4"/>
    <w:rsid w:val="00F603EC"/>
    <w:rPr>
      <w:rFonts w:asciiTheme="majorHAnsi" w:eastAsiaTheme="majorEastAsia" w:hAnsiTheme="majorHAnsi" w:cstheme="majorBidi"/>
      <w:color w:val="17365D" w:themeColor="text2" w:themeShade="BF"/>
      <w:spacing w:val="5"/>
      <w:kern w:val="28"/>
      <w:sz w:val="52"/>
      <w:szCs w:val="52"/>
    </w:rPr>
  </w:style>
  <w:style w:type="character" w:customStyle="1" w:styleId="a5">
    <w:name w:val="Основной текст Знак"/>
    <w:basedOn w:val="a0"/>
    <w:link w:val="a4"/>
    <w:semiHidden/>
    <w:rsid w:val="001900E9"/>
    <w:rPr>
      <w:sz w:val="24"/>
    </w:rPr>
  </w:style>
  <w:style w:type="paragraph" w:customStyle="1" w:styleId="13">
    <w:name w:val="Верхний колонтитул1"/>
    <w:basedOn w:val="a"/>
    <w:uiPriority w:val="99"/>
    <w:rsid w:val="007F009A"/>
    <w:pPr>
      <w:tabs>
        <w:tab w:val="center" w:pos="4536"/>
        <w:tab w:val="right" w:pos="9072"/>
      </w:tabs>
    </w:pPr>
    <w:rPr>
      <w:sz w:val="20"/>
      <w:szCs w:val="20"/>
    </w:rPr>
  </w:style>
  <w:style w:type="paragraph" w:customStyle="1" w:styleId="af6">
    <w:name w:val="Адресат"/>
    <w:basedOn w:val="a"/>
    <w:qFormat/>
    <w:rsid w:val="007F009A"/>
    <w:pPr>
      <w:ind w:left="3969"/>
      <w:jc w:val="both"/>
    </w:pPr>
    <w:rPr>
      <w:sz w:val="16"/>
      <w:szCs w:val="20"/>
    </w:rPr>
  </w:style>
  <w:style w:type="paragraph" w:styleId="af7">
    <w:name w:val="header"/>
    <w:basedOn w:val="a"/>
    <w:link w:val="14"/>
    <w:uiPriority w:val="99"/>
    <w:unhideWhenUsed/>
    <w:rsid w:val="007F009A"/>
    <w:pPr>
      <w:tabs>
        <w:tab w:val="center" w:pos="4677"/>
        <w:tab w:val="right" w:pos="9355"/>
      </w:tabs>
    </w:pPr>
  </w:style>
  <w:style w:type="character" w:customStyle="1" w:styleId="af8">
    <w:name w:val="Верхний колонтитул Знак"/>
    <w:basedOn w:val="a0"/>
    <w:rsid w:val="007F009A"/>
    <w:rPr>
      <w:sz w:val="24"/>
      <w:szCs w:val="24"/>
    </w:rPr>
  </w:style>
  <w:style w:type="character" w:customStyle="1" w:styleId="14">
    <w:name w:val="Верхний колонтитул Знак1"/>
    <w:basedOn w:val="a0"/>
    <w:link w:val="af7"/>
    <w:uiPriority w:val="99"/>
    <w:rsid w:val="007F009A"/>
    <w:rPr>
      <w:sz w:val="24"/>
      <w:szCs w:val="24"/>
    </w:rPr>
  </w:style>
  <w:style w:type="paragraph" w:styleId="af9">
    <w:name w:val="footer"/>
    <w:basedOn w:val="a"/>
    <w:link w:val="afa"/>
    <w:rsid w:val="00395800"/>
    <w:pPr>
      <w:tabs>
        <w:tab w:val="center" w:pos="4677"/>
        <w:tab w:val="right" w:pos="9355"/>
      </w:tabs>
    </w:pPr>
  </w:style>
  <w:style w:type="character" w:customStyle="1" w:styleId="afa">
    <w:name w:val="Нижний колонтитул Знак"/>
    <w:basedOn w:val="a0"/>
    <w:link w:val="af9"/>
    <w:rsid w:val="00395800"/>
    <w:rPr>
      <w:sz w:val="24"/>
      <w:szCs w:val="24"/>
    </w:rPr>
  </w:style>
  <w:style w:type="character" w:styleId="afb">
    <w:name w:val="Strong"/>
    <w:qFormat/>
    <w:rsid w:val="002E4D8D"/>
    <w:rPr>
      <w:b/>
      <w:bCs/>
    </w:rPr>
  </w:style>
  <w:style w:type="paragraph" w:styleId="afc">
    <w:name w:val="Normal (Web)"/>
    <w:basedOn w:val="a"/>
    <w:rsid w:val="00C63D49"/>
    <w:pPr>
      <w:spacing w:before="100" w:beforeAutospacing="1" w:after="100" w:afterAutospacing="1"/>
    </w:pPr>
  </w:style>
  <w:style w:type="paragraph" w:styleId="afd">
    <w:name w:val="No Spacing"/>
    <w:uiPriority w:val="1"/>
    <w:qFormat/>
    <w:rsid w:val="00C15567"/>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end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6">
    <w:name w:val="Содерж"/>
    <w:basedOn w:val="a"/>
    <w:rsid w:val="00D771FD"/>
    <w:pPr>
      <w:keepNext/>
      <w:spacing w:after="120"/>
      <w:jc w:val="center"/>
    </w:pPr>
    <w:rPr>
      <w:b/>
      <w:sz w:val="28"/>
      <w:szCs w:val="20"/>
    </w:rPr>
  </w:style>
  <w:style w:type="paragraph" w:customStyle="1" w:styleId="a7">
    <w:name w:val="Проектный"/>
    <w:basedOn w:val="a"/>
    <w:rsid w:val="00D771FD"/>
    <w:pPr>
      <w:spacing w:after="120" w:line="360" w:lineRule="auto"/>
      <w:ind w:firstLine="709"/>
      <w:jc w:val="both"/>
    </w:pPr>
    <w:rPr>
      <w:sz w:val="28"/>
      <w:szCs w:val="20"/>
    </w:rPr>
  </w:style>
  <w:style w:type="paragraph" w:customStyle="1" w:styleId="a8">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lang w:val="x-none" w:eastAsia="x-none"/>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9">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lang w:val="x-none" w:eastAsia="x-none"/>
    </w:rPr>
  </w:style>
  <w:style w:type="character" w:customStyle="1" w:styleId="ab">
    <w:name w:val="Текст Знак"/>
    <w:basedOn w:val="a0"/>
    <w:link w:val="aa"/>
    <w:rsid w:val="00831B86"/>
    <w:rPr>
      <w:rFonts w:ascii="Courier New" w:hAnsi="Courier New"/>
      <w:lang w:val="x-none" w:eastAsia="x-none"/>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rPr>
      <w:lang w:val="x-none" w:eastAsia="x-none"/>
    </w:rPr>
  </w:style>
  <w:style w:type="character" w:customStyle="1" w:styleId="ad">
    <w:name w:val="Основной текст с отступом Знак"/>
    <w:basedOn w:val="a0"/>
    <w:link w:val="ac"/>
    <w:rsid w:val="00136104"/>
    <w:rPr>
      <w:sz w:val="24"/>
      <w:szCs w:val="24"/>
      <w:lang w:val="x-none" w:eastAsia="x-none"/>
    </w:rPr>
  </w:style>
  <w:style w:type="paragraph" w:styleId="ae">
    <w:name w:val="footnote text"/>
    <w:basedOn w:val="a"/>
    <w:link w:val="af"/>
    <w:unhideWhenUsed/>
    <w:rsid w:val="00136104"/>
    <w:pPr>
      <w:jc w:val="both"/>
    </w:pPr>
    <w:rPr>
      <w:sz w:val="20"/>
      <w:szCs w:val="20"/>
    </w:rPr>
  </w:style>
  <w:style w:type="character" w:customStyle="1" w:styleId="af">
    <w:name w:val="Текст сноски Знак"/>
    <w:basedOn w:val="a0"/>
    <w:link w:val="ae"/>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rsid w:val="0020632E"/>
    <w:rPr>
      <w:rFonts w:ascii="Tahoma" w:hAnsi="Tahoma" w:cs="Tahoma"/>
      <w:sz w:val="16"/>
      <w:szCs w:val="16"/>
    </w:rPr>
  </w:style>
  <w:style w:type="character" w:customStyle="1" w:styleId="af3">
    <w:name w:val="Текст выноски Знак"/>
    <w:basedOn w:val="a0"/>
    <w:link w:val="af2"/>
    <w:rsid w:val="0020632E"/>
    <w:rPr>
      <w:rFonts w:ascii="Tahoma" w:hAnsi="Tahoma" w:cs="Tahoma"/>
      <w:sz w:val="16"/>
      <w:szCs w:val="16"/>
    </w:rPr>
  </w:style>
  <w:style w:type="paragraph" w:styleId="af4">
    <w:name w:val="Title"/>
    <w:basedOn w:val="a"/>
    <w:next w:val="a"/>
    <w:link w:val="af5"/>
    <w:qFormat/>
    <w:rsid w:val="00F603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Название Знак"/>
    <w:basedOn w:val="a0"/>
    <w:link w:val="af4"/>
    <w:rsid w:val="00F603EC"/>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40527">
      <w:bodyDiv w:val="1"/>
      <w:marLeft w:val="0"/>
      <w:marRight w:val="0"/>
      <w:marTop w:val="0"/>
      <w:marBottom w:val="0"/>
      <w:divBdr>
        <w:top w:val="none" w:sz="0" w:space="0" w:color="auto"/>
        <w:left w:val="none" w:sz="0" w:space="0" w:color="auto"/>
        <w:bottom w:val="none" w:sz="0" w:space="0" w:color="auto"/>
        <w:right w:val="none" w:sz="0" w:space="0" w:color="auto"/>
      </w:divBdr>
    </w:div>
    <w:div w:id="245070525">
      <w:bodyDiv w:val="1"/>
      <w:marLeft w:val="0"/>
      <w:marRight w:val="0"/>
      <w:marTop w:val="0"/>
      <w:marBottom w:val="0"/>
      <w:divBdr>
        <w:top w:val="none" w:sz="0" w:space="0" w:color="auto"/>
        <w:left w:val="none" w:sz="0" w:space="0" w:color="auto"/>
        <w:bottom w:val="none" w:sz="0" w:space="0" w:color="auto"/>
        <w:right w:val="none" w:sz="0" w:space="0" w:color="auto"/>
      </w:divBdr>
    </w:div>
    <w:div w:id="284384477">
      <w:bodyDiv w:val="1"/>
      <w:marLeft w:val="0"/>
      <w:marRight w:val="0"/>
      <w:marTop w:val="0"/>
      <w:marBottom w:val="0"/>
      <w:divBdr>
        <w:top w:val="none" w:sz="0" w:space="0" w:color="auto"/>
        <w:left w:val="none" w:sz="0" w:space="0" w:color="auto"/>
        <w:bottom w:val="none" w:sz="0" w:space="0" w:color="auto"/>
        <w:right w:val="none" w:sz="0" w:space="0" w:color="auto"/>
      </w:divBdr>
    </w:div>
    <w:div w:id="492334896">
      <w:bodyDiv w:val="1"/>
      <w:marLeft w:val="0"/>
      <w:marRight w:val="0"/>
      <w:marTop w:val="0"/>
      <w:marBottom w:val="0"/>
      <w:divBdr>
        <w:top w:val="none" w:sz="0" w:space="0" w:color="auto"/>
        <w:left w:val="none" w:sz="0" w:space="0" w:color="auto"/>
        <w:bottom w:val="none" w:sz="0" w:space="0" w:color="auto"/>
        <w:right w:val="none" w:sz="0" w:space="0" w:color="auto"/>
      </w:divBdr>
    </w:div>
    <w:div w:id="514807751">
      <w:bodyDiv w:val="1"/>
      <w:marLeft w:val="0"/>
      <w:marRight w:val="0"/>
      <w:marTop w:val="0"/>
      <w:marBottom w:val="0"/>
      <w:divBdr>
        <w:top w:val="none" w:sz="0" w:space="0" w:color="auto"/>
        <w:left w:val="none" w:sz="0" w:space="0" w:color="auto"/>
        <w:bottom w:val="none" w:sz="0" w:space="0" w:color="auto"/>
        <w:right w:val="none" w:sz="0" w:space="0" w:color="auto"/>
      </w:divBdr>
    </w:div>
    <w:div w:id="728236729">
      <w:bodyDiv w:val="1"/>
      <w:marLeft w:val="0"/>
      <w:marRight w:val="0"/>
      <w:marTop w:val="0"/>
      <w:marBottom w:val="0"/>
      <w:divBdr>
        <w:top w:val="none" w:sz="0" w:space="0" w:color="auto"/>
        <w:left w:val="none" w:sz="0" w:space="0" w:color="auto"/>
        <w:bottom w:val="none" w:sz="0" w:space="0" w:color="auto"/>
        <w:right w:val="none" w:sz="0" w:space="0" w:color="auto"/>
      </w:divBdr>
    </w:div>
    <w:div w:id="753743087">
      <w:bodyDiv w:val="1"/>
      <w:marLeft w:val="0"/>
      <w:marRight w:val="0"/>
      <w:marTop w:val="0"/>
      <w:marBottom w:val="0"/>
      <w:divBdr>
        <w:top w:val="none" w:sz="0" w:space="0" w:color="auto"/>
        <w:left w:val="none" w:sz="0" w:space="0" w:color="auto"/>
        <w:bottom w:val="none" w:sz="0" w:space="0" w:color="auto"/>
        <w:right w:val="none" w:sz="0" w:space="0" w:color="auto"/>
      </w:divBdr>
    </w:div>
    <w:div w:id="885027079">
      <w:bodyDiv w:val="1"/>
      <w:marLeft w:val="0"/>
      <w:marRight w:val="0"/>
      <w:marTop w:val="0"/>
      <w:marBottom w:val="0"/>
      <w:divBdr>
        <w:top w:val="none" w:sz="0" w:space="0" w:color="auto"/>
        <w:left w:val="none" w:sz="0" w:space="0" w:color="auto"/>
        <w:bottom w:val="none" w:sz="0" w:space="0" w:color="auto"/>
        <w:right w:val="none" w:sz="0" w:space="0" w:color="auto"/>
      </w:divBdr>
    </w:div>
    <w:div w:id="1077508533">
      <w:bodyDiv w:val="1"/>
      <w:marLeft w:val="0"/>
      <w:marRight w:val="0"/>
      <w:marTop w:val="0"/>
      <w:marBottom w:val="0"/>
      <w:divBdr>
        <w:top w:val="none" w:sz="0" w:space="0" w:color="auto"/>
        <w:left w:val="none" w:sz="0" w:space="0" w:color="auto"/>
        <w:bottom w:val="none" w:sz="0" w:space="0" w:color="auto"/>
        <w:right w:val="none" w:sz="0" w:space="0" w:color="auto"/>
      </w:divBdr>
    </w:div>
    <w:div w:id="1278484692">
      <w:bodyDiv w:val="1"/>
      <w:marLeft w:val="0"/>
      <w:marRight w:val="0"/>
      <w:marTop w:val="0"/>
      <w:marBottom w:val="0"/>
      <w:divBdr>
        <w:top w:val="none" w:sz="0" w:space="0" w:color="auto"/>
        <w:left w:val="none" w:sz="0" w:space="0" w:color="auto"/>
        <w:bottom w:val="none" w:sz="0" w:space="0" w:color="auto"/>
        <w:right w:val="none" w:sz="0" w:space="0" w:color="auto"/>
      </w:divBdr>
    </w:div>
    <w:div w:id="1907521756">
      <w:bodyDiv w:val="1"/>
      <w:marLeft w:val="0"/>
      <w:marRight w:val="0"/>
      <w:marTop w:val="0"/>
      <w:marBottom w:val="0"/>
      <w:divBdr>
        <w:top w:val="none" w:sz="0" w:space="0" w:color="auto"/>
        <w:left w:val="none" w:sz="0" w:space="0" w:color="auto"/>
        <w:bottom w:val="none" w:sz="0" w:space="0" w:color="auto"/>
        <w:right w:val="none" w:sz="0" w:space="0" w:color="auto"/>
      </w:divBdr>
    </w:div>
    <w:div w:id="202539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C79AD3D654216BE344BE0BD41ABCE1FB8813962A1701BC15827580A5F5D7BA1200C405E2763C563SET0J"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7F621-6FD6-4D68-905C-4B7FC3A49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8</Pages>
  <Words>1577</Words>
  <Characters>11465</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13016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Наталья</cp:lastModifiedBy>
  <cp:revision>79</cp:revision>
  <cp:lastPrinted>2019-06-20T05:31:00Z</cp:lastPrinted>
  <dcterms:created xsi:type="dcterms:W3CDTF">2019-03-28T06:06:00Z</dcterms:created>
  <dcterms:modified xsi:type="dcterms:W3CDTF">2019-06-20T05:32:00Z</dcterms:modified>
</cp:coreProperties>
</file>