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3C" w:rsidRPr="00954CC0" w:rsidRDefault="00BB2F3C" w:rsidP="00BB2F3C">
      <w:pPr>
        <w:pStyle w:val="aa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5010246" r:id="rId7"/>
        </w:object>
      </w:r>
    </w:p>
    <w:p w:rsidR="00BB2F3C" w:rsidRPr="00BB2F3C" w:rsidRDefault="00BB2F3C" w:rsidP="00BB2F3C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BB2F3C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BB2F3C" w:rsidRPr="00BB2F3C" w:rsidRDefault="00BB2F3C" w:rsidP="00BB2F3C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 w:rsidRPr="00BB2F3C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BB2F3C" w:rsidRPr="00BB2F3C" w:rsidRDefault="00BB2F3C" w:rsidP="00BB2F3C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B2F3C" w:rsidRPr="00BB2F3C" w:rsidTr="00005E94">
        <w:tc>
          <w:tcPr>
            <w:tcW w:w="4785" w:type="dxa"/>
          </w:tcPr>
          <w:p w:rsidR="00BB2F3C" w:rsidRPr="00BB2F3C" w:rsidRDefault="00BB2F3C" w:rsidP="00005E94">
            <w:pPr>
              <w:rPr>
                <w:rFonts w:ascii="Times New Roman" w:hAnsi="Times New Roman"/>
                <w:szCs w:val="20"/>
              </w:rPr>
            </w:pPr>
            <w:r w:rsidRPr="00BB2F3C">
              <w:rPr>
                <w:rFonts w:ascii="Times New Roman" w:hAnsi="Times New Roman"/>
                <w:szCs w:val="20"/>
              </w:rPr>
              <w:t xml:space="preserve">346880, г. Батайск, пл. Ленина, 3 </w:t>
            </w:r>
          </w:p>
        </w:tc>
        <w:tc>
          <w:tcPr>
            <w:tcW w:w="4785" w:type="dxa"/>
          </w:tcPr>
          <w:p w:rsidR="00BB2F3C" w:rsidRPr="00BB2F3C" w:rsidRDefault="00BB2F3C" w:rsidP="00005E94">
            <w:pPr>
              <w:jc w:val="right"/>
              <w:rPr>
                <w:rFonts w:ascii="Times New Roman" w:hAnsi="Times New Roman"/>
                <w:szCs w:val="20"/>
              </w:rPr>
            </w:pPr>
            <w:r w:rsidRPr="00BB2F3C">
              <w:rPr>
                <w:rFonts w:ascii="Times New Roman" w:hAnsi="Times New Roman"/>
                <w:szCs w:val="20"/>
              </w:rPr>
              <w:t>тел.: (86354) 5-81-63, 5-81-64</w:t>
            </w:r>
          </w:p>
        </w:tc>
      </w:tr>
    </w:tbl>
    <w:p w:rsidR="00BB2F3C" w:rsidRPr="00BB2F3C" w:rsidRDefault="00BB2F3C" w:rsidP="00BB2F3C">
      <w:pPr>
        <w:rPr>
          <w:rFonts w:ascii="Times New Roman" w:hAnsi="Times New Roman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86"/>
        <w:gridCol w:w="3183"/>
        <w:gridCol w:w="3212"/>
      </w:tblGrid>
      <w:tr w:rsidR="00BB2F3C" w:rsidRPr="00BB2F3C" w:rsidTr="00005E94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BB2F3C" w:rsidRPr="00BB2F3C" w:rsidRDefault="00BB2F3C" w:rsidP="00005E94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F3C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B2F3C" w:rsidRPr="00BB2F3C" w:rsidTr="00005E94">
        <w:trPr>
          <w:tblCellSpacing w:w="28" w:type="dxa"/>
          <w:jc w:val="center"/>
        </w:trPr>
        <w:tc>
          <w:tcPr>
            <w:tcW w:w="3167" w:type="dxa"/>
          </w:tcPr>
          <w:p w:rsidR="00BB2F3C" w:rsidRPr="00BB2F3C" w:rsidRDefault="00BB2F3C" w:rsidP="00005E94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B2F3C">
              <w:rPr>
                <w:rFonts w:ascii="Times New Roman" w:hAnsi="Times New Roman"/>
                <w:b/>
                <w:sz w:val="28"/>
                <w:szCs w:val="28"/>
              </w:rPr>
              <w:t>01 июля 2026 года</w:t>
            </w:r>
          </w:p>
        </w:tc>
        <w:tc>
          <w:tcPr>
            <w:tcW w:w="3198" w:type="dxa"/>
          </w:tcPr>
          <w:p w:rsidR="00BB2F3C" w:rsidRPr="00BB2F3C" w:rsidRDefault="00BB2F3C" w:rsidP="00005E94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BB2F3C" w:rsidRPr="00BB2F3C" w:rsidRDefault="00BB2F3C" w:rsidP="00BB2F3C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F3C">
              <w:rPr>
                <w:rFonts w:ascii="Times New Roman" w:hAnsi="Times New Roman"/>
                <w:b/>
                <w:sz w:val="28"/>
                <w:szCs w:val="28"/>
              </w:rPr>
              <w:t>№ 6-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BB2F3C" w:rsidRPr="00BB2F3C" w:rsidTr="00005E94">
        <w:trPr>
          <w:tblCellSpacing w:w="28" w:type="dxa"/>
          <w:jc w:val="center"/>
        </w:trPr>
        <w:tc>
          <w:tcPr>
            <w:tcW w:w="3167" w:type="dxa"/>
          </w:tcPr>
          <w:p w:rsidR="00BB2F3C" w:rsidRPr="00BB2F3C" w:rsidRDefault="00BB2F3C" w:rsidP="00005E94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BB2F3C" w:rsidRPr="00BB2F3C" w:rsidRDefault="00BB2F3C" w:rsidP="00005E94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F3C">
              <w:rPr>
                <w:rFonts w:ascii="Times New Roman" w:hAnsi="Times New Roman"/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BB2F3C" w:rsidRPr="00BB2F3C" w:rsidRDefault="00BB2F3C" w:rsidP="00005E94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B2F3C" w:rsidRPr="00BB2F3C" w:rsidTr="00005E94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BB2F3C" w:rsidRPr="004D4F59" w:rsidRDefault="00BB2F3C" w:rsidP="00BB2F3C">
            <w:pPr>
              <w:widowControl/>
              <w:suppressAutoHyphens w:val="0"/>
              <w:ind w:left="1701" w:right="1700"/>
              <w:jc w:val="both"/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</w:pPr>
            <w:r w:rsidRPr="004D4F5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Об обращении в Избирательную комиссию Ростовской области о 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предложении 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определени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я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ого (избирательных) участка (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участков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)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для голосования избирателей, не имеющих регистрации по месту жительства в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пределах Российской Федерации, 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на выборах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депутатов Государственной Думы Федерального Собрания Российской Федерации</w:t>
            </w:r>
            <w:r w:rsidR="004C3A07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</w:t>
            </w:r>
            <w:r w:rsidR="00AC1E18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девятого созыва на </w:t>
            </w:r>
            <w:r w:rsidRPr="004D4F5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территории </w:t>
            </w:r>
            <w:r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  <w:t>города Батайска Р</w:t>
            </w:r>
            <w:r w:rsidRPr="004D4F59"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  <w:t>остовской области</w:t>
            </w:r>
          </w:p>
          <w:p w:rsidR="00BB2F3C" w:rsidRPr="00BB2F3C" w:rsidRDefault="00BB2F3C" w:rsidP="00005E94">
            <w:pPr>
              <w:tabs>
                <w:tab w:val="left" w:pos="8505"/>
              </w:tabs>
              <w:ind w:left="317" w:right="31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AC1E18"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AC1E18">
        <w:rPr>
          <w:rFonts w:ascii="Times New Roman" w:eastAsia="Calibri" w:hAnsi="Times New Roman"/>
          <w:kern w:val="0"/>
          <w:sz w:val="28"/>
          <w:szCs w:val="28"/>
        </w:rPr>
        <w:t xml:space="preserve"> частью 6.1 статьи 17 </w:t>
      </w:r>
      <w:hyperlink r:id="rId8" w:history="1">
        <w:r w:rsidR="00AC1E18" w:rsidRPr="00AC1E18">
          <w:rPr>
            <w:rFonts w:ascii="Times New Roman" w:eastAsia="Calibri" w:hAnsi="Times New Roman"/>
            <w:kern w:val="0"/>
            <w:sz w:val="28"/>
            <w:szCs w:val="28"/>
          </w:rPr>
          <w:t>Федерального закона от 22.02.2014 N 20-ФЗ "О выборах депутатов Государственной Думы Федерального Собрания Российской Федерации"</w:t>
        </w:r>
      </w:hyperlink>
      <w:r w:rsidRPr="00AC1E18">
        <w:rPr>
          <w:rFonts w:ascii="Times New Roman" w:eastAsia="Calibri" w:hAnsi="Times New Roman"/>
          <w:kern w:val="0"/>
          <w:sz w:val="28"/>
          <w:szCs w:val="28"/>
        </w:rPr>
        <w:t>,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в целях организации на территории </w:t>
      </w:r>
      <w:r w:rsidR="00C62F4F">
        <w:rPr>
          <w:rFonts w:ascii="Times New Roman" w:eastAsia="Calibri" w:hAnsi="Times New Roman"/>
          <w:kern w:val="0"/>
          <w:sz w:val="28"/>
          <w:szCs w:val="28"/>
        </w:rPr>
        <w:t xml:space="preserve">города Батайска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AC1E18" w:rsidRPr="00AC1E18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BB2F3C" w:rsidRPr="00BB2F3C" w:rsidRDefault="00BB2F3C" w:rsidP="00BB2F3C">
      <w:pPr>
        <w:ind w:firstLine="708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BB2F3C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 города Батайска Ростовской области ПОСТАНОВЛЯЕТ:</w:t>
      </w:r>
    </w:p>
    <w:p w:rsidR="00C62F4F" w:rsidRPr="00C62F4F" w:rsidRDefault="00C62F4F" w:rsidP="00C62F4F">
      <w:pPr>
        <w:jc w:val="both"/>
        <w:rPr>
          <w:rFonts w:ascii="Times New Roman" w:hAnsi="Times New Roman"/>
          <w:sz w:val="28"/>
          <w:szCs w:val="28"/>
        </w:rPr>
      </w:pPr>
    </w:p>
    <w:p w:rsidR="00C62F4F" w:rsidRPr="00C62F4F" w:rsidRDefault="00C62F4F" w:rsidP="00C62F4F">
      <w:pPr>
        <w:jc w:val="center"/>
        <w:rPr>
          <w:rFonts w:ascii="Times New Roman" w:hAnsi="Times New Roman"/>
          <w:b/>
          <w:sz w:val="28"/>
          <w:szCs w:val="28"/>
        </w:rPr>
      </w:pPr>
      <w:r w:rsidRPr="00C62F4F">
        <w:rPr>
          <w:rFonts w:ascii="Times New Roman" w:hAnsi="Times New Roman"/>
          <w:b/>
          <w:sz w:val="28"/>
          <w:szCs w:val="28"/>
        </w:rPr>
        <w:t>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BB2F3C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</w:t>
      </w:r>
      <w:r w:rsidR="00BB2F3C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Федерального Собрания Российской Федерации </w:t>
      </w:r>
      <w:r w:rsidR="00E451F4">
        <w:rPr>
          <w:rFonts w:ascii="Times New Roman" w:eastAsia="Times New Roman" w:hAnsi="Times New Roman"/>
          <w:kern w:val="0"/>
          <w:sz w:val="28"/>
          <w:szCs w:val="28"/>
        </w:rPr>
        <w:t xml:space="preserve">девятого созыва 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C62F4F">
        <w:rPr>
          <w:rFonts w:ascii="Times New Roman" w:eastAsia="Times New Roman" w:hAnsi="Times New Roman"/>
          <w:kern w:val="0"/>
          <w:sz w:val="28"/>
          <w:szCs w:val="28"/>
        </w:rPr>
        <w:t>города Батайска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391CD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346880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Батайск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площадь</w:t>
      </w:r>
      <w:r w:rsidR="006808D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8-(86354)-66526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346880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Батайск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площадь</w:t>
      </w:r>
      <w:r w:rsidR="006808D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="00C62F4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8-(86354)-66526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МБУК "Городской культурно-</w:t>
      </w:r>
      <w:r w:rsidR="006808D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spellStart"/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досуговый</w:t>
      </w:r>
      <w:proofErr w:type="spellEnd"/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центр"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62F4F">
        <w:rPr>
          <w:rFonts w:ascii="Times New Roman" w:hAnsi="Times New Roman"/>
          <w:noProof/>
          <w:color w:val="000000" w:themeColor="text1"/>
          <w:sz w:val="28"/>
          <w:szCs w:val="28"/>
        </w:rPr>
        <w:t>города Батайска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C62F4F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C62F4F" w:rsidRPr="00C62F4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Контроль </w:t>
      </w:r>
      <w:r w:rsidR="00C62F4F">
        <w:rPr>
          <w:rFonts w:ascii="Times New Roman" w:hAnsi="Times New Roman"/>
          <w:noProof/>
          <w:color w:val="000000" w:themeColor="text1"/>
          <w:sz w:val="28"/>
          <w:szCs w:val="28"/>
        </w:rPr>
        <w:t>над</w:t>
      </w:r>
      <w:r w:rsidR="00C62F4F" w:rsidRPr="00C62F4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Батайска Ростовской области Ю.Н. Радачинского.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C62F4F" w:rsidTr="00C62F4F">
        <w:tc>
          <w:tcPr>
            <w:tcW w:w="368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Ю.Н. Радачинский</w:t>
            </w:r>
          </w:p>
        </w:tc>
      </w:tr>
      <w:tr w:rsidR="00C62F4F" w:rsidTr="00C62F4F">
        <w:tc>
          <w:tcPr>
            <w:tcW w:w="3686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</w:tr>
      <w:tr w:rsidR="00C62F4F" w:rsidTr="00C62F4F">
        <w:tc>
          <w:tcPr>
            <w:tcW w:w="368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C62F4F" w:rsidRPr="00C62F4F" w:rsidRDefault="00BB2F3C" w:rsidP="00BB2F3C">
            <w:pPr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Е</w:t>
            </w:r>
            <w:r w:rsidR="00C62F4F"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В</w:t>
            </w:r>
            <w:r w:rsidR="00C62F4F"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Москвич</w:t>
            </w:r>
          </w:p>
        </w:tc>
      </w:tr>
    </w:tbl>
    <w:p w:rsidR="00771060" w:rsidRPr="00EF31BE" w:rsidRDefault="00771060" w:rsidP="00C62F4F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355C2"/>
    <w:rsid w:val="000051CE"/>
    <w:rsid w:val="000153DF"/>
    <w:rsid w:val="00022FED"/>
    <w:rsid w:val="000430F1"/>
    <w:rsid w:val="00046C69"/>
    <w:rsid w:val="000546A4"/>
    <w:rsid w:val="000A14AF"/>
    <w:rsid w:val="000E1C7C"/>
    <w:rsid w:val="00164474"/>
    <w:rsid w:val="0016498F"/>
    <w:rsid w:val="001C532A"/>
    <w:rsid w:val="001C659D"/>
    <w:rsid w:val="001D6B11"/>
    <w:rsid w:val="00201292"/>
    <w:rsid w:val="00223541"/>
    <w:rsid w:val="00233C22"/>
    <w:rsid w:val="002355C2"/>
    <w:rsid w:val="002772A7"/>
    <w:rsid w:val="002B0129"/>
    <w:rsid w:val="00301FB0"/>
    <w:rsid w:val="00327C50"/>
    <w:rsid w:val="003516B8"/>
    <w:rsid w:val="00391CD1"/>
    <w:rsid w:val="003A53C2"/>
    <w:rsid w:val="003B2AB0"/>
    <w:rsid w:val="003E45D3"/>
    <w:rsid w:val="0043321F"/>
    <w:rsid w:val="004503A6"/>
    <w:rsid w:val="004619C5"/>
    <w:rsid w:val="004C3A07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08DB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C1E18"/>
    <w:rsid w:val="00B04992"/>
    <w:rsid w:val="00B41399"/>
    <w:rsid w:val="00B55B00"/>
    <w:rsid w:val="00B6551E"/>
    <w:rsid w:val="00BB2F3C"/>
    <w:rsid w:val="00BC0C0A"/>
    <w:rsid w:val="00BC6E3A"/>
    <w:rsid w:val="00C13D10"/>
    <w:rsid w:val="00C43BC2"/>
    <w:rsid w:val="00C62F4F"/>
    <w:rsid w:val="00C91270"/>
    <w:rsid w:val="00C93F2D"/>
    <w:rsid w:val="00CA42DC"/>
    <w:rsid w:val="00CC51EA"/>
    <w:rsid w:val="00D32AA7"/>
    <w:rsid w:val="00D339F6"/>
    <w:rsid w:val="00E1532B"/>
    <w:rsid w:val="00E451F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a9">
    <w:name w:val="Table Grid"/>
    <w:basedOn w:val="a1"/>
    <w:uiPriority w:val="59"/>
    <w:rsid w:val="00C6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C62F4F"/>
    <w:pPr>
      <w:widowControl/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C62F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c">
    <w:name w:val="Hyperlink"/>
    <w:basedOn w:val="a0"/>
    <w:uiPriority w:val="99"/>
    <w:semiHidden/>
    <w:unhideWhenUsed/>
    <w:rsid w:val="00AC1E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59349/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F887A-6F72-4D9B-A904-89776221D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</cp:lastModifiedBy>
  <cp:revision>9</cp:revision>
  <cp:lastPrinted>2023-12-21T10:34:00Z</cp:lastPrinted>
  <dcterms:created xsi:type="dcterms:W3CDTF">2023-12-20T13:22:00Z</dcterms:created>
  <dcterms:modified xsi:type="dcterms:W3CDTF">2026-07-08T06:04:00Z</dcterms:modified>
</cp:coreProperties>
</file>