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252760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77D1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</w:t>
            </w:r>
            <w:r w:rsidR="00577D16">
              <w:rPr>
                <w:b/>
                <w:sz w:val="28"/>
                <w:szCs w:val="28"/>
              </w:rPr>
              <w:t>2</w:t>
            </w:r>
            <w:r w:rsidR="008208A6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B1727F" w:rsidRPr="00954CC0" w:rsidRDefault="00B1727F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D506E6" w:rsidRDefault="00D506E6" w:rsidP="004E507B">
            <w:pPr>
              <w:tabs>
                <w:tab w:val="left" w:pos="8505"/>
                <w:tab w:val="left" w:pos="8931"/>
              </w:tabs>
              <w:ind w:left="567" w:right="849"/>
              <w:jc w:val="center"/>
              <w:rPr>
                <w:b/>
                <w:bCs/>
                <w:sz w:val="28"/>
                <w:szCs w:val="28"/>
              </w:rPr>
            </w:pPr>
            <w:r w:rsidRPr="00D506E6">
              <w:rPr>
                <w:b/>
                <w:bCs/>
                <w:sz w:val="28"/>
                <w:szCs w:val="28"/>
              </w:rPr>
              <w:t xml:space="preserve">О группе </w:t>
            </w:r>
            <w:proofErr w:type="gramStart"/>
            <w:r w:rsidRPr="00D506E6">
              <w:rPr>
                <w:b/>
                <w:bCs/>
                <w:sz w:val="28"/>
                <w:szCs w:val="28"/>
              </w:rPr>
              <w:t>контроля за</w:t>
            </w:r>
            <w:proofErr w:type="gramEnd"/>
            <w:r w:rsidRPr="00D506E6">
              <w:rPr>
                <w:b/>
                <w:bCs/>
                <w:sz w:val="28"/>
                <w:szCs w:val="28"/>
              </w:rPr>
              <w:t xml:space="preserve"> использованием</w:t>
            </w:r>
          </w:p>
          <w:p w:rsidR="00D506E6" w:rsidRDefault="00D506E6" w:rsidP="004E507B">
            <w:pPr>
              <w:tabs>
                <w:tab w:val="left" w:pos="8505"/>
                <w:tab w:val="left" w:pos="8931"/>
              </w:tabs>
              <w:ind w:left="567" w:right="849"/>
              <w:jc w:val="center"/>
              <w:rPr>
                <w:b/>
                <w:bCs/>
                <w:sz w:val="28"/>
                <w:szCs w:val="28"/>
              </w:rPr>
            </w:pPr>
            <w:r w:rsidRPr="00D506E6">
              <w:rPr>
                <w:b/>
                <w:bCs/>
                <w:sz w:val="28"/>
                <w:szCs w:val="28"/>
              </w:rPr>
              <w:t>комплекса средств автоматизации</w:t>
            </w:r>
          </w:p>
          <w:p w:rsidR="00D506E6" w:rsidRDefault="00D506E6" w:rsidP="004E507B">
            <w:pPr>
              <w:tabs>
                <w:tab w:val="left" w:pos="8505"/>
                <w:tab w:val="left" w:pos="8931"/>
              </w:tabs>
              <w:ind w:left="567" w:right="849"/>
              <w:jc w:val="center"/>
              <w:rPr>
                <w:b/>
                <w:bCs/>
                <w:sz w:val="28"/>
                <w:szCs w:val="28"/>
              </w:rPr>
            </w:pPr>
            <w:r w:rsidRPr="00D506E6">
              <w:rPr>
                <w:b/>
                <w:bCs/>
                <w:sz w:val="28"/>
                <w:szCs w:val="28"/>
              </w:rPr>
              <w:t>Государственной автоматизированной системы Российской Федерации «Выборы»</w:t>
            </w:r>
          </w:p>
          <w:p w:rsidR="00D506E6" w:rsidRDefault="00D506E6" w:rsidP="004E507B">
            <w:pPr>
              <w:tabs>
                <w:tab w:val="left" w:pos="8505"/>
                <w:tab w:val="left" w:pos="8931"/>
              </w:tabs>
              <w:ind w:left="567" w:right="849"/>
              <w:jc w:val="center"/>
              <w:rPr>
                <w:b/>
                <w:bCs/>
                <w:sz w:val="28"/>
                <w:szCs w:val="28"/>
              </w:rPr>
            </w:pPr>
            <w:r w:rsidRPr="00D506E6">
              <w:rPr>
                <w:b/>
                <w:bCs/>
                <w:sz w:val="28"/>
                <w:szCs w:val="28"/>
              </w:rPr>
              <w:t>Территориальной избирательной комиссии</w:t>
            </w:r>
          </w:p>
          <w:p w:rsidR="001B044D" w:rsidRDefault="00D506E6" w:rsidP="004E507B">
            <w:pPr>
              <w:tabs>
                <w:tab w:val="left" w:pos="8505"/>
                <w:tab w:val="left" w:pos="8931"/>
              </w:tabs>
              <w:ind w:left="567" w:right="849"/>
              <w:jc w:val="center"/>
              <w:rPr>
                <w:b/>
                <w:bCs/>
                <w:sz w:val="28"/>
                <w:szCs w:val="28"/>
              </w:rPr>
            </w:pPr>
            <w:r w:rsidRPr="00D506E6">
              <w:rPr>
                <w:b/>
                <w:bCs/>
                <w:sz w:val="28"/>
                <w:szCs w:val="28"/>
              </w:rPr>
              <w:t xml:space="preserve">города Батайска при проведении </w:t>
            </w:r>
            <w:r w:rsidR="001B044D" w:rsidRPr="00883B30">
              <w:rPr>
                <w:b/>
                <w:bCs/>
                <w:sz w:val="28"/>
                <w:szCs w:val="28"/>
              </w:rPr>
              <w:t>выборов</w:t>
            </w:r>
          </w:p>
          <w:p w:rsidR="004B67B9" w:rsidRPr="001B044D" w:rsidRDefault="001B044D" w:rsidP="004E507B">
            <w:pPr>
              <w:tabs>
                <w:tab w:val="left" w:pos="8505"/>
                <w:tab w:val="left" w:pos="8931"/>
              </w:tabs>
              <w:ind w:left="567" w:right="849"/>
              <w:jc w:val="center"/>
              <w:rPr>
                <w:b/>
                <w:bCs/>
                <w:sz w:val="28"/>
                <w:szCs w:val="28"/>
              </w:rPr>
            </w:pPr>
            <w:r w:rsidRPr="00883B30">
              <w:rPr>
                <w:b/>
                <w:bCs/>
                <w:sz w:val="28"/>
                <w:szCs w:val="28"/>
              </w:rPr>
              <w:t>депутатов Батайской городской Думы</w:t>
            </w:r>
            <w:r w:rsidR="004E507B">
              <w:rPr>
                <w:b/>
                <w:bCs/>
                <w:sz w:val="28"/>
                <w:szCs w:val="28"/>
              </w:rPr>
              <w:t xml:space="preserve"> седьмого созыва.</w:t>
            </w:r>
          </w:p>
        </w:tc>
      </w:tr>
    </w:tbl>
    <w:p w:rsidR="004E507B" w:rsidRPr="004E507B" w:rsidRDefault="004E507B" w:rsidP="004E507B">
      <w:pPr>
        <w:pStyle w:val="a4"/>
        <w:suppressAutoHyphens/>
        <w:spacing w:after="0" w:line="276" w:lineRule="auto"/>
        <w:ind w:right="28" w:firstLine="709"/>
        <w:rPr>
          <w:sz w:val="28"/>
          <w:szCs w:val="28"/>
        </w:rPr>
      </w:pPr>
      <w:r w:rsidRPr="004E507B">
        <w:rPr>
          <w:sz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«Выборы»,</w:t>
      </w:r>
    </w:p>
    <w:p w:rsidR="002E4D8D" w:rsidRDefault="002E4D8D" w:rsidP="00143DA9">
      <w:pPr>
        <w:spacing w:line="276" w:lineRule="auto"/>
        <w:ind w:firstLine="425"/>
        <w:jc w:val="center"/>
        <w:rPr>
          <w:sz w:val="28"/>
        </w:rPr>
      </w:pPr>
    </w:p>
    <w:p w:rsidR="003C0DBD" w:rsidRPr="00954CC0" w:rsidRDefault="00235A9D" w:rsidP="00143DA9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E507B" w:rsidRPr="00071552" w:rsidRDefault="004E507B" w:rsidP="00071552">
      <w:pPr>
        <w:tabs>
          <w:tab w:val="left" w:pos="8931"/>
          <w:tab w:val="left" w:pos="9356"/>
        </w:tabs>
        <w:ind w:right="-2" w:firstLine="709"/>
        <w:jc w:val="both"/>
        <w:rPr>
          <w:b/>
          <w:bCs/>
          <w:sz w:val="28"/>
          <w:szCs w:val="28"/>
        </w:rPr>
      </w:pPr>
      <w:r w:rsidRPr="004E507B">
        <w:rPr>
          <w:sz w:val="28"/>
          <w:szCs w:val="20"/>
        </w:rPr>
        <w:t xml:space="preserve">1. Образовать группу </w:t>
      </w:r>
      <w:proofErr w:type="gramStart"/>
      <w:r w:rsidRPr="004E507B">
        <w:rPr>
          <w:sz w:val="28"/>
          <w:szCs w:val="20"/>
        </w:rPr>
        <w:t>контроля за</w:t>
      </w:r>
      <w:proofErr w:type="gramEnd"/>
      <w:r w:rsidRPr="004E507B">
        <w:rPr>
          <w:sz w:val="28"/>
          <w:szCs w:val="20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sz w:val="28"/>
          <w:szCs w:val="20"/>
        </w:rPr>
        <w:t>города Б</w:t>
      </w:r>
      <w:r>
        <w:rPr>
          <w:sz w:val="28"/>
          <w:szCs w:val="20"/>
        </w:rPr>
        <w:t>а</w:t>
      </w:r>
      <w:r>
        <w:rPr>
          <w:sz w:val="28"/>
          <w:szCs w:val="20"/>
        </w:rPr>
        <w:t>тайска</w:t>
      </w:r>
      <w:r w:rsidRPr="004E507B">
        <w:rPr>
          <w:sz w:val="28"/>
          <w:szCs w:val="20"/>
        </w:rPr>
        <w:t xml:space="preserve"> при проведении</w:t>
      </w:r>
      <w:r w:rsidR="00071552">
        <w:rPr>
          <w:sz w:val="28"/>
          <w:szCs w:val="20"/>
        </w:rPr>
        <w:t xml:space="preserve"> </w:t>
      </w:r>
      <w:r w:rsidRPr="00071552">
        <w:rPr>
          <w:sz w:val="28"/>
          <w:szCs w:val="20"/>
        </w:rPr>
        <w:t xml:space="preserve"> </w:t>
      </w:r>
      <w:r w:rsidR="00071552" w:rsidRPr="00071552">
        <w:rPr>
          <w:bCs/>
          <w:sz w:val="28"/>
          <w:szCs w:val="28"/>
        </w:rPr>
        <w:t>выборов депутатов Батайской городской Думы сед</w:t>
      </w:r>
      <w:r w:rsidR="00071552" w:rsidRPr="00071552">
        <w:rPr>
          <w:bCs/>
          <w:sz w:val="28"/>
          <w:szCs w:val="28"/>
        </w:rPr>
        <w:t>ь</w:t>
      </w:r>
      <w:r w:rsidR="00071552" w:rsidRPr="00071552">
        <w:rPr>
          <w:bCs/>
          <w:sz w:val="28"/>
          <w:szCs w:val="28"/>
        </w:rPr>
        <w:t>мого созыва</w:t>
      </w:r>
      <w:r w:rsidR="00071552" w:rsidRPr="00071552">
        <w:rPr>
          <w:sz w:val="28"/>
          <w:szCs w:val="20"/>
        </w:rPr>
        <w:t xml:space="preserve"> </w:t>
      </w:r>
      <w:r w:rsidRPr="00071552">
        <w:rPr>
          <w:sz w:val="28"/>
          <w:szCs w:val="20"/>
        </w:rPr>
        <w:t>в следующем</w:t>
      </w:r>
      <w:r w:rsidRPr="004E507B">
        <w:rPr>
          <w:sz w:val="28"/>
          <w:szCs w:val="20"/>
        </w:rPr>
        <w:t xml:space="preserve"> составе: </w:t>
      </w:r>
    </w:p>
    <w:p w:rsidR="004E507B" w:rsidRPr="00A234C1" w:rsidRDefault="00A234C1" w:rsidP="004E507B">
      <w:pPr>
        <w:ind w:right="51" w:firstLine="709"/>
        <w:jc w:val="both"/>
        <w:rPr>
          <w:sz w:val="28"/>
          <w:szCs w:val="20"/>
        </w:rPr>
      </w:pPr>
      <w:r w:rsidRPr="00A234C1">
        <w:rPr>
          <w:sz w:val="28"/>
          <w:szCs w:val="20"/>
        </w:rPr>
        <w:t xml:space="preserve">Ревенко Игорь Николаевич </w:t>
      </w:r>
      <w:r w:rsidR="004E507B" w:rsidRPr="00A234C1">
        <w:rPr>
          <w:sz w:val="28"/>
          <w:szCs w:val="20"/>
        </w:rPr>
        <w:t xml:space="preserve">– </w:t>
      </w:r>
      <w:r w:rsidRPr="00A234C1">
        <w:rPr>
          <w:sz w:val="28"/>
          <w:szCs w:val="20"/>
        </w:rPr>
        <w:t xml:space="preserve">заместитель председателя </w:t>
      </w:r>
      <w:r w:rsidR="004E507B" w:rsidRPr="00A234C1">
        <w:rPr>
          <w:sz w:val="28"/>
          <w:szCs w:val="20"/>
        </w:rPr>
        <w:t>Территориал</w:t>
      </w:r>
      <w:r w:rsidR="004E507B" w:rsidRPr="00A234C1">
        <w:rPr>
          <w:sz w:val="28"/>
          <w:szCs w:val="20"/>
        </w:rPr>
        <w:t>ь</w:t>
      </w:r>
      <w:r w:rsidR="004E507B" w:rsidRPr="00A234C1">
        <w:rPr>
          <w:sz w:val="28"/>
          <w:szCs w:val="20"/>
        </w:rPr>
        <w:t>ной избирательной комиссии</w:t>
      </w:r>
      <w:r w:rsidRPr="00A234C1">
        <w:rPr>
          <w:sz w:val="28"/>
          <w:szCs w:val="20"/>
        </w:rPr>
        <w:t xml:space="preserve"> города Батайска</w:t>
      </w:r>
      <w:r w:rsidR="004E507B" w:rsidRPr="00A234C1">
        <w:rPr>
          <w:sz w:val="28"/>
          <w:szCs w:val="20"/>
        </w:rPr>
        <w:t>;</w:t>
      </w:r>
    </w:p>
    <w:p w:rsidR="004E507B" w:rsidRPr="00A234C1" w:rsidRDefault="00A234C1" w:rsidP="004E507B">
      <w:pPr>
        <w:ind w:right="51" w:firstLine="709"/>
        <w:jc w:val="both"/>
        <w:rPr>
          <w:sz w:val="28"/>
          <w:szCs w:val="20"/>
        </w:rPr>
      </w:pPr>
      <w:r w:rsidRPr="00A234C1">
        <w:rPr>
          <w:sz w:val="28"/>
          <w:szCs w:val="20"/>
        </w:rPr>
        <w:t xml:space="preserve">Филиппова Валентина Васильевна </w:t>
      </w:r>
      <w:r w:rsidR="004E507B" w:rsidRPr="00A234C1">
        <w:rPr>
          <w:sz w:val="28"/>
          <w:szCs w:val="20"/>
        </w:rPr>
        <w:t>– член Территориальной избир</w:t>
      </w:r>
      <w:r w:rsidR="004E507B" w:rsidRPr="00A234C1">
        <w:rPr>
          <w:sz w:val="28"/>
          <w:szCs w:val="20"/>
        </w:rPr>
        <w:t>а</w:t>
      </w:r>
      <w:r w:rsidR="004E507B" w:rsidRPr="00A234C1">
        <w:rPr>
          <w:sz w:val="28"/>
          <w:szCs w:val="20"/>
        </w:rPr>
        <w:t xml:space="preserve">тельной комиссии </w:t>
      </w:r>
      <w:r>
        <w:rPr>
          <w:sz w:val="28"/>
          <w:szCs w:val="20"/>
        </w:rPr>
        <w:t>города Батайска</w:t>
      </w:r>
      <w:r w:rsidR="004E507B" w:rsidRPr="00A234C1">
        <w:rPr>
          <w:sz w:val="28"/>
          <w:szCs w:val="20"/>
        </w:rPr>
        <w:t xml:space="preserve"> с правом решающего голоса;</w:t>
      </w:r>
    </w:p>
    <w:p w:rsidR="004E507B" w:rsidRPr="00A234C1" w:rsidRDefault="00A234C1" w:rsidP="004E507B">
      <w:pPr>
        <w:ind w:right="51" w:firstLine="709"/>
        <w:jc w:val="both"/>
        <w:rPr>
          <w:sz w:val="28"/>
          <w:szCs w:val="20"/>
        </w:rPr>
      </w:pPr>
      <w:proofErr w:type="gramStart"/>
      <w:r w:rsidRPr="00A234C1">
        <w:rPr>
          <w:sz w:val="28"/>
          <w:szCs w:val="20"/>
        </w:rPr>
        <w:lastRenderedPageBreak/>
        <w:t>Сизых</w:t>
      </w:r>
      <w:proofErr w:type="gramEnd"/>
      <w:r w:rsidRPr="00A234C1">
        <w:rPr>
          <w:sz w:val="28"/>
          <w:szCs w:val="20"/>
        </w:rPr>
        <w:t xml:space="preserve"> Наталья Евгеньевна </w:t>
      </w:r>
      <w:r w:rsidR="004E507B" w:rsidRPr="00A234C1">
        <w:rPr>
          <w:sz w:val="28"/>
          <w:szCs w:val="20"/>
        </w:rPr>
        <w:t xml:space="preserve">– </w:t>
      </w:r>
      <w:r w:rsidRPr="00A234C1">
        <w:rPr>
          <w:sz w:val="28"/>
          <w:szCs w:val="20"/>
        </w:rPr>
        <w:t xml:space="preserve">член Территориальной избирательной комиссии </w:t>
      </w:r>
      <w:r>
        <w:rPr>
          <w:sz w:val="28"/>
          <w:szCs w:val="20"/>
        </w:rPr>
        <w:t>города Батайска</w:t>
      </w:r>
      <w:r w:rsidRPr="00A234C1">
        <w:rPr>
          <w:sz w:val="28"/>
          <w:szCs w:val="20"/>
        </w:rPr>
        <w:t xml:space="preserve"> с правом решающего голоса;</w:t>
      </w:r>
    </w:p>
    <w:p w:rsidR="004E507B" w:rsidRPr="004E507B" w:rsidRDefault="004E507B" w:rsidP="004E507B">
      <w:pPr>
        <w:ind w:right="51" w:firstLine="709"/>
        <w:jc w:val="both"/>
        <w:rPr>
          <w:sz w:val="28"/>
          <w:szCs w:val="20"/>
        </w:rPr>
      </w:pPr>
      <w:r w:rsidRPr="004E507B">
        <w:rPr>
          <w:sz w:val="28"/>
          <w:szCs w:val="20"/>
        </w:rPr>
        <w:t xml:space="preserve">2. Утвердить Положение о группе </w:t>
      </w:r>
      <w:proofErr w:type="gramStart"/>
      <w:r w:rsidRPr="004E507B">
        <w:rPr>
          <w:sz w:val="28"/>
          <w:szCs w:val="20"/>
        </w:rPr>
        <w:t>контроля за</w:t>
      </w:r>
      <w:proofErr w:type="gramEnd"/>
      <w:r w:rsidRPr="004E507B">
        <w:rPr>
          <w:sz w:val="28"/>
          <w:szCs w:val="20"/>
        </w:rPr>
        <w:t xml:space="preserve"> использованием  ко</w:t>
      </w:r>
      <w:r w:rsidRPr="004E507B">
        <w:rPr>
          <w:sz w:val="28"/>
          <w:szCs w:val="20"/>
        </w:rPr>
        <w:t>м</w:t>
      </w:r>
      <w:r w:rsidRPr="004E507B">
        <w:rPr>
          <w:sz w:val="28"/>
          <w:szCs w:val="20"/>
        </w:rPr>
        <w:t>плекса средств автоматизации Государственной автоматизированной сист</w:t>
      </w:r>
      <w:r w:rsidRPr="004E507B">
        <w:rPr>
          <w:sz w:val="28"/>
          <w:szCs w:val="20"/>
        </w:rPr>
        <w:t>е</w:t>
      </w:r>
      <w:r w:rsidRPr="004E507B">
        <w:rPr>
          <w:sz w:val="28"/>
          <w:szCs w:val="20"/>
        </w:rPr>
        <w:t>мы Российской Федерации «Выборы» Территориальной избирательной к</w:t>
      </w:r>
      <w:r w:rsidRPr="004E507B">
        <w:rPr>
          <w:sz w:val="28"/>
          <w:szCs w:val="20"/>
        </w:rPr>
        <w:t>о</w:t>
      </w:r>
      <w:r w:rsidRPr="004E507B">
        <w:rPr>
          <w:sz w:val="28"/>
          <w:szCs w:val="20"/>
        </w:rPr>
        <w:t xml:space="preserve">миссии </w:t>
      </w:r>
      <w:r w:rsidR="00071552">
        <w:rPr>
          <w:sz w:val="28"/>
          <w:szCs w:val="20"/>
        </w:rPr>
        <w:t xml:space="preserve">города Батайска </w:t>
      </w:r>
      <w:r w:rsidRPr="004E507B">
        <w:rPr>
          <w:sz w:val="28"/>
          <w:szCs w:val="20"/>
        </w:rPr>
        <w:t xml:space="preserve"> при </w:t>
      </w:r>
      <w:r w:rsidR="00A234C1">
        <w:rPr>
          <w:sz w:val="28"/>
          <w:szCs w:val="20"/>
        </w:rPr>
        <w:t xml:space="preserve"> проведении </w:t>
      </w:r>
      <w:r w:rsidR="00071552" w:rsidRPr="00071552">
        <w:rPr>
          <w:bCs/>
          <w:sz w:val="28"/>
          <w:szCs w:val="28"/>
        </w:rPr>
        <w:t>выборов депутатов Батайской г</w:t>
      </w:r>
      <w:r w:rsidR="00071552" w:rsidRPr="00071552">
        <w:rPr>
          <w:bCs/>
          <w:sz w:val="28"/>
          <w:szCs w:val="28"/>
        </w:rPr>
        <w:t>о</w:t>
      </w:r>
      <w:r w:rsidR="00071552" w:rsidRPr="00071552">
        <w:rPr>
          <w:bCs/>
          <w:sz w:val="28"/>
          <w:szCs w:val="28"/>
        </w:rPr>
        <w:t>родской Думы седьмого созыва</w:t>
      </w:r>
      <w:r w:rsidRPr="004E507B">
        <w:rPr>
          <w:sz w:val="28"/>
          <w:szCs w:val="20"/>
        </w:rPr>
        <w:t>, согласно приложению.</w:t>
      </w:r>
    </w:p>
    <w:p w:rsidR="004E507B" w:rsidRPr="004E507B" w:rsidRDefault="004E507B" w:rsidP="004E507B">
      <w:pPr>
        <w:pStyle w:val="a4"/>
        <w:suppressAutoHyphens/>
        <w:spacing w:before="0" w:after="0"/>
        <w:ind w:right="28" w:firstLine="851"/>
        <w:rPr>
          <w:sz w:val="28"/>
        </w:rPr>
      </w:pPr>
      <w:r w:rsidRPr="004E507B">
        <w:rPr>
          <w:sz w:val="28"/>
        </w:rPr>
        <w:t>3. </w:t>
      </w:r>
      <w:proofErr w:type="gramStart"/>
      <w:r w:rsidRPr="004E507B">
        <w:rPr>
          <w:sz w:val="28"/>
        </w:rPr>
        <w:t>Разместить</w:t>
      </w:r>
      <w:proofErr w:type="gramEnd"/>
      <w:r w:rsidRPr="004E507B">
        <w:rPr>
          <w:sz w:val="28"/>
        </w:rPr>
        <w:t xml:space="preserve"> настоящее постановление на сайте Территориальной избирательной комиссии </w:t>
      </w:r>
      <w:r w:rsidR="00071552">
        <w:rPr>
          <w:sz w:val="28"/>
        </w:rPr>
        <w:t>города Батайска</w:t>
      </w:r>
      <w:r w:rsidRPr="004E507B">
        <w:rPr>
          <w:sz w:val="28"/>
        </w:rPr>
        <w:t xml:space="preserve"> в информационно-телекоммуникационной сети «Интернет».</w:t>
      </w:r>
    </w:p>
    <w:p w:rsidR="004E507B" w:rsidRPr="004E507B" w:rsidRDefault="004E507B" w:rsidP="004E507B">
      <w:pPr>
        <w:pStyle w:val="a4"/>
        <w:suppressAutoHyphens/>
        <w:spacing w:before="0" w:after="0"/>
        <w:ind w:right="28" w:firstLine="851"/>
        <w:rPr>
          <w:sz w:val="28"/>
        </w:rPr>
      </w:pPr>
      <w:r w:rsidRPr="004E507B">
        <w:rPr>
          <w:sz w:val="28"/>
        </w:rPr>
        <w:t>4. </w:t>
      </w:r>
      <w:proofErr w:type="gramStart"/>
      <w:r w:rsidRPr="004E507B">
        <w:rPr>
          <w:sz w:val="28"/>
        </w:rPr>
        <w:t>Контроль за</w:t>
      </w:r>
      <w:proofErr w:type="gramEnd"/>
      <w:r w:rsidRPr="004E507B">
        <w:rPr>
          <w:sz w:val="28"/>
        </w:rPr>
        <w:t xml:space="preserve"> исполнением настоящего постановления возложить </w:t>
      </w:r>
      <w:r w:rsidRPr="004E507B">
        <w:rPr>
          <w:sz w:val="28"/>
        </w:rPr>
        <w:br/>
        <w:t xml:space="preserve">на </w:t>
      </w:r>
      <w:r w:rsidR="00A234C1">
        <w:rPr>
          <w:sz w:val="28"/>
        </w:rPr>
        <w:t>Ревенко И.Н.</w:t>
      </w:r>
    </w:p>
    <w:p w:rsidR="00C15567" w:rsidRPr="004E507B" w:rsidRDefault="00C15567" w:rsidP="004E507B">
      <w:pPr>
        <w:tabs>
          <w:tab w:val="left" w:pos="142"/>
        </w:tabs>
        <w:ind w:firstLine="709"/>
        <w:jc w:val="both"/>
        <w:rPr>
          <w:sz w:val="28"/>
          <w:szCs w:val="20"/>
        </w:rPr>
      </w:pPr>
    </w:p>
    <w:p w:rsidR="00C15567" w:rsidRDefault="00C15567" w:rsidP="00B1727F">
      <w:pPr>
        <w:jc w:val="both"/>
        <w:rPr>
          <w:sz w:val="28"/>
          <w:szCs w:val="20"/>
        </w:rPr>
      </w:pP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3F4710" w:rsidRDefault="003F4710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4D7AA1" w:rsidRDefault="004D7AA1" w:rsidP="004B67B9">
      <w:pPr>
        <w:spacing w:line="276" w:lineRule="auto"/>
        <w:jc w:val="both"/>
        <w:rPr>
          <w:sz w:val="28"/>
          <w:szCs w:val="28"/>
        </w:rPr>
      </w:pPr>
    </w:p>
    <w:p w:rsidR="001B044D" w:rsidRDefault="001B044D" w:rsidP="007F009A">
      <w:pPr>
        <w:widowControl w:val="0"/>
        <w:suppressAutoHyphens/>
        <w:ind w:left="5812"/>
        <w:jc w:val="center"/>
      </w:pPr>
    </w:p>
    <w:p w:rsidR="007F009A" w:rsidRDefault="007F324A" w:rsidP="007F009A">
      <w:pPr>
        <w:widowControl w:val="0"/>
        <w:suppressAutoHyphens/>
        <w:ind w:left="5812"/>
        <w:jc w:val="center"/>
      </w:pPr>
      <w:r>
        <w:lastRenderedPageBreak/>
        <w:t>П</w:t>
      </w:r>
      <w:r w:rsidR="00C63D49">
        <w:t>риложение</w:t>
      </w:r>
    </w:p>
    <w:p w:rsidR="005E61AB" w:rsidRDefault="005E61AB" w:rsidP="007F009A">
      <w:pPr>
        <w:widowControl w:val="0"/>
        <w:suppressAutoHyphens/>
        <w:ind w:left="5812"/>
        <w:jc w:val="center"/>
      </w:pPr>
    </w:p>
    <w:p w:rsidR="007F009A" w:rsidRDefault="007F009A" w:rsidP="007F009A">
      <w:pPr>
        <w:widowControl w:val="0"/>
        <w:suppressAutoHyphens/>
        <w:ind w:left="5812"/>
        <w:jc w:val="center"/>
      </w:pPr>
      <w:r>
        <w:t>УТВЕРЖДЕНО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7F009A" w:rsidRDefault="00A627FE" w:rsidP="007F009A">
      <w:pPr>
        <w:pStyle w:val="af6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>от 19.06.</w:t>
      </w:r>
      <w:r w:rsidR="007F009A">
        <w:rPr>
          <w:sz w:val="22"/>
          <w:szCs w:val="22"/>
        </w:rPr>
        <w:t>2019 г. № 138-</w:t>
      </w:r>
      <w:r w:rsidR="00A234C1">
        <w:rPr>
          <w:sz w:val="22"/>
          <w:szCs w:val="22"/>
        </w:rPr>
        <w:t>23</w:t>
      </w: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D41EDA" w:rsidRPr="00EB34C3" w:rsidRDefault="00D41EDA" w:rsidP="00D41EDA">
      <w:pPr>
        <w:widowControl w:val="0"/>
        <w:jc w:val="center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>ПОЛОЖЕНИЕ</w:t>
      </w:r>
    </w:p>
    <w:p w:rsidR="001B044D" w:rsidRPr="001B044D" w:rsidRDefault="00D41EDA" w:rsidP="00D41EDA">
      <w:pPr>
        <w:jc w:val="center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 xml:space="preserve">о </w:t>
      </w:r>
      <w:r w:rsidRPr="00FD6889">
        <w:rPr>
          <w:b/>
          <w:bCs/>
          <w:sz w:val="28"/>
          <w:szCs w:val="28"/>
        </w:rPr>
        <w:t>групп</w:t>
      </w:r>
      <w:r>
        <w:rPr>
          <w:b/>
          <w:bCs/>
          <w:sz w:val="28"/>
          <w:szCs w:val="28"/>
        </w:rPr>
        <w:t>е</w:t>
      </w:r>
      <w:r w:rsidRPr="00FD6889"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контроля за</w:t>
      </w:r>
      <w:proofErr w:type="gramEnd"/>
      <w:r>
        <w:rPr>
          <w:b/>
          <w:bCs/>
          <w:sz w:val="28"/>
          <w:szCs w:val="28"/>
        </w:rPr>
        <w:t xml:space="preserve"> использованием </w:t>
      </w:r>
      <w:r w:rsidRPr="00FD6889">
        <w:rPr>
          <w:b/>
          <w:bCs/>
          <w:sz w:val="28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b/>
          <w:bCs/>
          <w:sz w:val="28"/>
          <w:szCs w:val="28"/>
        </w:rPr>
        <w:t xml:space="preserve">города Батайска при проведении выборов  </w:t>
      </w:r>
      <w:r w:rsidR="001B044D" w:rsidRPr="001B044D">
        <w:rPr>
          <w:b/>
          <w:bCs/>
          <w:sz w:val="28"/>
          <w:szCs w:val="28"/>
        </w:rPr>
        <w:t>депутатов Батайской городской Думы</w:t>
      </w:r>
      <w:r>
        <w:rPr>
          <w:b/>
          <w:bCs/>
          <w:sz w:val="28"/>
          <w:szCs w:val="28"/>
        </w:rPr>
        <w:t xml:space="preserve"> седьм</w:t>
      </w:r>
      <w:r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>го созыва.</w:t>
      </w:r>
    </w:p>
    <w:p w:rsidR="006A607A" w:rsidRDefault="006A607A" w:rsidP="006A607A">
      <w:pPr>
        <w:rPr>
          <w:b/>
          <w:sz w:val="28"/>
          <w:szCs w:val="28"/>
        </w:rPr>
      </w:pP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7A1E16" w:rsidRPr="007A1E16" w:rsidRDefault="007A1E16" w:rsidP="007A1E16">
      <w:pPr>
        <w:widowControl w:val="0"/>
        <w:numPr>
          <w:ilvl w:val="0"/>
          <w:numId w:val="12"/>
        </w:numPr>
        <w:spacing w:after="200" w:line="360" w:lineRule="auto"/>
        <w:jc w:val="center"/>
        <w:rPr>
          <w:b/>
          <w:sz w:val="28"/>
          <w:szCs w:val="28"/>
          <w:lang w:eastAsia="en-US"/>
        </w:rPr>
      </w:pPr>
      <w:r w:rsidRPr="007A1E16">
        <w:rPr>
          <w:b/>
          <w:sz w:val="28"/>
          <w:szCs w:val="28"/>
          <w:lang w:eastAsia="en-US"/>
        </w:rPr>
        <w:t>Общие положения</w:t>
      </w:r>
    </w:p>
    <w:p w:rsidR="007A1E16" w:rsidRPr="007A1E16" w:rsidRDefault="007A1E16" w:rsidP="007A1E16">
      <w:pPr>
        <w:numPr>
          <w:ilvl w:val="1"/>
          <w:numId w:val="12"/>
        </w:numPr>
        <w:tabs>
          <w:tab w:val="left" w:pos="1276"/>
        </w:tabs>
        <w:spacing w:after="200" w:line="360" w:lineRule="auto"/>
        <w:ind w:left="0" w:firstLine="709"/>
        <w:jc w:val="both"/>
        <w:rPr>
          <w:sz w:val="28"/>
          <w:szCs w:val="28"/>
          <w:lang w:eastAsia="en-US"/>
        </w:rPr>
      </w:pPr>
      <w:r w:rsidRPr="007A1E16">
        <w:rPr>
          <w:color w:val="000000"/>
          <w:sz w:val="28"/>
          <w:szCs w:val="28"/>
        </w:rPr>
        <w:t> </w:t>
      </w:r>
      <w:proofErr w:type="gramStart"/>
      <w:r w:rsidRPr="007A1E16">
        <w:rPr>
          <w:color w:val="000000"/>
          <w:sz w:val="28"/>
          <w:szCs w:val="28"/>
        </w:rPr>
        <w:t>Группа контроля за использованием комплекса средств автомат</w:t>
      </w:r>
      <w:r w:rsidRPr="007A1E16">
        <w:rPr>
          <w:color w:val="000000"/>
          <w:sz w:val="28"/>
          <w:szCs w:val="28"/>
        </w:rPr>
        <w:t>и</w:t>
      </w:r>
      <w:r w:rsidRPr="007A1E16">
        <w:rPr>
          <w:color w:val="000000"/>
          <w:sz w:val="28"/>
          <w:szCs w:val="28"/>
        </w:rPr>
        <w:t xml:space="preserve">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color w:val="000000"/>
          <w:sz w:val="28"/>
          <w:szCs w:val="28"/>
        </w:rPr>
        <w:t xml:space="preserve"> </w:t>
      </w:r>
      <w:r w:rsidRPr="007A1E16">
        <w:rPr>
          <w:color w:val="000000"/>
          <w:sz w:val="28"/>
          <w:szCs w:val="28"/>
        </w:rPr>
        <w:t xml:space="preserve">города Батайска  при проведении </w:t>
      </w:r>
      <w:r>
        <w:rPr>
          <w:color w:val="000000"/>
          <w:sz w:val="28"/>
          <w:szCs w:val="28"/>
        </w:rPr>
        <w:t xml:space="preserve"> </w:t>
      </w:r>
      <w:r w:rsidRPr="007A1E16">
        <w:rPr>
          <w:color w:val="000000"/>
          <w:sz w:val="28"/>
          <w:szCs w:val="28"/>
        </w:rPr>
        <w:t>выборов  депутатов Батайской городской Думы седьмого созыва (далее –</w:t>
      </w:r>
      <w:r w:rsidRPr="007A1E16">
        <w:rPr>
          <w:sz w:val="28"/>
          <w:szCs w:val="28"/>
          <w:lang w:eastAsia="en-US"/>
        </w:rPr>
        <w:t xml:space="preserve"> группа контроля) образуется в соответствии с положениями статьи 74 Федерального закона «Об основных гарантиях избирательных прав и пр</w:t>
      </w:r>
      <w:r w:rsidRPr="007A1E16">
        <w:rPr>
          <w:sz w:val="28"/>
          <w:szCs w:val="28"/>
          <w:lang w:eastAsia="en-US"/>
        </w:rPr>
        <w:t>а</w:t>
      </w:r>
      <w:r w:rsidRPr="007A1E16">
        <w:rPr>
          <w:sz w:val="28"/>
          <w:szCs w:val="28"/>
          <w:lang w:eastAsia="en-US"/>
        </w:rPr>
        <w:t>ва на участие в референдуме граждан Российской Федерации», статьи 23 Ф</w:t>
      </w:r>
      <w:r w:rsidRPr="007A1E16">
        <w:rPr>
          <w:sz w:val="28"/>
          <w:szCs w:val="28"/>
          <w:lang w:eastAsia="en-US"/>
        </w:rPr>
        <w:t>е</w:t>
      </w:r>
      <w:r w:rsidRPr="007A1E16">
        <w:rPr>
          <w:sz w:val="28"/>
          <w:szCs w:val="28"/>
          <w:lang w:eastAsia="en-US"/>
        </w:rPr>
        <w:t>дерального закона «О Государственной автоматизированной</w:t>
      </w:r>
      <w:proofErr w:type="gramEnd"/>
      <w:r w:rsidRPr="007A1E16">
        <w:rPr>
          <w:sz w:val="28"/>
          <w:szCs w:val="28"/>
          <w:lang w:eastAsia="en-US"/>
        </w:rPr>
        <w:t xml:space="preserve"> системе Росси</w:t>
      </w:r>
      <w:r w:rsidRPr="007A1E16">
        <w:rPr>
          <w:sz w:val="28"/>
          <w:szCs w:val="28"/>
          <w:lang w:eastAsia="en-US"/>
        </w:rPr>
        <w:t>й</w:t>
      </w:r>
      <w:r w:rsidRPr="007A1E16">
        <w:rPr>
          <w:sz w:val="28"/>
          <w:szCs w:val="28"/>
          <w:lang w:eastAsia="en-US"/>
        </w:rPr>
        <w:t>ской Федерации «Выборы».</w:t>
      </w:r>
    </w:p>
    <w:p w:rsidR="007A1E16" w:rsidRPr="007A1E16" w:rsidRDefault="007A1E16" w:rsidP="007A1E16">
      <w:pPr>
        <w:numPr>
          <w:ilvl w:val="1"/>
          <w:numId w:val="12"/>
        </w:numPr>
        <w:tabs>
          <w:tab w:val="left" w:pos="1276"/>
        </w:tabs>
        <w:spacing w:after="200" w:line="360" w:lineRule="auto"/>
        <w:ind w:left="0" w:firstLine="709"/>
        <w:jc w:val="both"/>
        <w:rPr>
          <w:color w:val="000000"/>
          <w:sz w:val="28"/>
          <w:szCs w:val="28"/>
        </w:rPr>
      </w:pPr>
      <w:r w:rsidRPr="007A1E16">
        <w:rPr>
          <w:color w:val="000000"/>
          <w:sz w:val="28"/>
          <w:szCs w:val="28"/>
        </w:rPr>
        <w:t xml:space="preserve">Численный состав группы </w:t>
      </w:r>
      <w:r w:rsidRPr="005E61AB">
        <w:rPr>
          <w:color w:val="000000"/>
          <w:sz w:val="28"/>
          <w:szCs w:val="28"/>
        </w:rPr>
        <w:t xml:space="preserve">контроля - </w:t>
      </w:r>
      <w:r w:rsidR="005E61AB" w:rsidRPr="005E61AB">
        <w:rPr>
          <w:color w:val="000000"/>
          <w:sz w:val="28"/>
          <w:szCs w:val="28"/>
        </w:rPr>
        <w:t>3</w:t>
      </w:r>
      <w:r w:rsidRPr="005E61AB">
        <w:rPr>
          <w:color w:val="000000"/>
          <w:sz w:val="28"/>
          <w:szCs w:val="28"/>
        </w:rPr>
        <w:t xml:space="preserve"> человека.</w:t>
      </w:r>
    </w:p>
    <w:p w:rsidR="007A1E16" w:rsidRPr="007A1E16" w:rsidRDefault="007A1E16" w:rsidP="007A1E16">
      <w:pPr>
        <w:numPr>
          <w:ilvl w:val="1"/>
          <w:numId w:val="12"/>
        </w:numPr>
        <w:tabs>
          <w:tab w:val="left" w:pos="1276"/>
        </w:tabs>
        <w:spacing w:after="200" w:line="360" w:lineRule="auto"/>
        <w:ind w:left="0" w:firstLine="709"/>
        <w:jc w:val="both"/>
        <w:rPr>
          <w:color w:val="000000"/>
          <w:sz w:val="28"/>
          <w:szCs w:val="28"/>
        </w:rPr>
      </w:pPr>
      <w:r w:rsidRPr="007A1E16">
        <w:rPr>
          <w:color w:val="000000"/>
          <w:sz w:val="28"/>
          <w:szCs w:val="28"/>
        </w:rPr>
        <w:t>Члены группы контроля избирают из своего состава руководителя группы контроля.</w:t>
      </w:r>
    </w:p>
    <w:p w:rsidR="007A1E16" w:rsidRPr="007A1E16" w:rsidRDefault="007A1E16" w:rsidP="007A1E16">
      <w:pPr>
        <w:widowControl w:val="0"/>
        <w:numPr>
          <w:ilvl w:val="0"/>
          <w:numId w:val="12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after="200" w:line="360" w:lineRule="auto"/>
        <w:ind w:left="851" w:right="706" w:firstLine="0"/>
        <w:jc w:val="center"/>
        <w:rPr>
          <w:b/>
          <w:sz w:val="28"/>
          <w:szCs w:val="28"/>
          <w:lang w:eastAsia="en-US"/>
        </w:rPr>
      </w:pPr>
      <w:r w:rsidRPr="007A1E16">
        <w:rPr>
          <w:b/>
          <w:sz w:val="28"/>
          <w:szCs w:val="28"/>
          <w:lang w:eastAsia="en-US"/>
        </w:rPr>
        <w:t>Права группы контроля</w:t>
      </w:r>
    </w:p>
    <w:p w:rsidR="007A1E16" w:rsidRPr="007A1E16" w:rsidRDefault="007A1E16" w:rsidP="007A1E16">
      <w:pPr>
        <w:widowControl w:val="0"/>
        <w:numPr>
          <w:ilvl w:val="1"/>
          <w:numId w:val="12"/>
        </w:numPr>
        <w:tabs>
          <w:tab w:val="left" w:pos="0"/>
          <w:tab w:val="left" w:pos="567"/>
          <w:tab w:val="left" w:pos="709"/>
          <w:tab w:val="left" w:pos="993"/>
        </w:tabs>
        <w:spacing w:after="200" w:line="360" w:lineRule="auto"/>
        <w:ind w:left="0" w:firstLine="709"/>
        <w:jc w:val="both"/>
        <w:rPr>
          <w:sz w:val="28"/>
          <w:szCs w:val="28"/>
          <w:lang w:eastAsia="en-US"/>
        </w:rPr>
      </w:pPr>
      <w:r w:rsidRPr="007A1E16">
        <w:rPr>
          <w:sz w:val="28"/>
          <w:szCs w:val="28"/>
          <w:lang w:eastAsia="en-US"/>
        </w:rPr>
        <w:t>Группа контроля имеет право: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 xml:space="preserve">проверять готовность к работе </w:t>
      </w:r>
      <w:r w:rsidRPr="007A1E16">
        <w:rPr>
          <w:bCs/>
          <w:sz w:val="28"/>
          <w:szCs w:val="28"/>
          <w:lang w:eastAsia="en-US"/>
        </w:rPr>
        <w:t>комплекса средств автоматизации Гос</w:t>
      </w:r>
      <w:r w:rsidRPr="007A1E16">
        <w:rPr>
          <w:bCs/>
          <w:sz w:val="28"/>
          <w:szCs w:val="28"/>
          <w:lang w:eastAsia="en-US"/>
        </w:rPr>
        <w:t>у</w:t>
      </w:r>
      <w:r w:rsidRPr="007A1E16">
        <w:rPr>
          <w:bCs/>
          <w:sz w:val="28"/>
          <w:szCs w:val="28"/>
          <w:lang w:eastAsia="en-US"/>
        </w:rPr>
        <w:t>дарственной автоматизированной системы Российской Федерации «Выборы</w:t>
      </w:r>
      <w:r w:rsidRPr="007A1E16">
        <w:rPr>
          <w:sz w:val="28"/>
          <w:szCs w:val="28"/>
        </w:rPr>
        <w:t xml:space="preserve"> </w:t>
      </w:r>
      <w:r w:rsidRPr="007A1E16">
        <w:rPr>
          <w:sz w:val="28"/>
          <w:szCs w:val="28"/>
        </w:rPr>
        <w:lastRenderedPageBreak/>
        <w:t>Территориальной избирательной комиссии города Батайска</w:t>
      </w:r>
      <w:r w:rsidRPr="007A1E16">
        <w:rPr>
          <w:color w:val="000000"/>
          <w:sz w:val="28"/>
          <w:szCs w:val="28"/>
        </w:rPr>
        <w:t xml:space="preserve">  </w:t>
      </w:r>
      <w:r w:rsidRPr="007A1E16">
        <w:rPr>
          <w:sz w:val="28"/>
          <w:szCs w:val="28"/>
        </w:rPr>
        <w:t xml:space="preserve"> (далее - КСА ТИК ГАС «Выборы»);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>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Те</w:t>
      </w:r>
      <w:r w:rsidRPr="007A1E16">
        <w:rPr>
          <w:sz w:val="28"/>
          <w:szCs w:val="28"/>
        </w:rPr>
        <w:t>р</w:t>
      </w:r>
      <w:r w:rsidRPr="007A1E16">
        <w:rPr>
          <w:sz w:val="28"/>
          <w:szCs w:val="28"/>
        </w:rPr>
        <w:t xml:space="preserve">риториальной избирательной комиссии </w:t>
      </w:r>
      <w:r w:rsidRPr="007A1E16">
        <w:rPr>
          <w:color w:val="000000"/>
          <w:sz w:val="28"/>
          <w:szCs w:val="28"/>
        </w:rPr>
        <w:t>города Батайска</w:t>
      </w:r>
      <w:r w:rsidRPr="007A1E16">
        <w:rPr>
          <w:sz w:val="28"/>
          <w:szCs w:val="28"/>
        </w:rPr>
        <w:t>, касающихся и</w:t>
      </w:r>
      <w:r w:rsidRPr="007A1E16">
        <w:rPr>
          <w:sz w:val="28"/>
          <w:szCs w:val="28"/>
        </w:rPr>
        <w:t>с</w:t>
      </w:r>
      <w:r w:rsidRPr="007A1E16">
        <w:rPr>
          <w:sz w:val="28"/>
          <w:szCs w:val="28"/>
        </w:rPr>
        <w:t>пользования Государственной автоматизированной системы Российской Ф</w:t>
      </w:r>
      <w:r w:rsidRPr="007A1E16">
        <w:rPr>
          <w:sz w:val="28"/>
          <w:szCs w:val="28"/>
        </w:rPr>
        <w:t>е</w:t>
      </w:r>
      <w:r w:rsidRPr="007A1E16">
        <w:rPr>
          <w:sz w:val="28"/>
          <w:szCs w:val="28"/>
        </w:rPr>
        <w:t>дерации «Выборы» (далее – ГАС «Выборы);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 xml:space="preserve">знакомиться с </w:t>
      </w:r>
      <w:proofErr w:type="gramStart"/>
      <w:r w:rsidRPr="007A1E16">
        <w:rPr>
          <w:sz w:val="28"/>
          <w:szCs w:val="28"/>
        </w:rPr>
        <w:t>любой информацией, вводимой и выводимой на КСА ТИК</w:t>
      </w:r>
      <w:r w:rsidRPr="007A1E16">
        <w:rPr>
          <w:sz w:val="28"/>
          <w:szCs w:val="28"/>
        </w:rPr>
        <w:br/>
        <w:t>ГАС</w:t>
      </w:r>
      <w:proofErr w:type="gramEnd"/>
      <w:r w:rsidRPr="007A1E16">
        <w:rPr>
          <w:sz w:val="28"/>
          <w:szCs w:val="28"/>
        </w:rPr>
        <w:t xml:space="preserve">  «Выборы», передаваемой по каналам связи ГАС «Выборы», а также </w:t>
      </w:r>
      <w:r w:rsidRPr="007A1E16">
        <w:rPr>
          <w:sz w:val="28"/>
          <w:szCs w:val="28"/>
        </w:rPr>
        <w:br/>
        <w:t>с иной информацией, необходимой для осуществления контрольных фун</w:t>
      </w:r>
      <w:r w:rsidRPr="007A1E16">
        <w:rPr>
          <w:sz w:val="28"/>
          <w:szCs w:val="28"/>
        </w:rPr>
        <w:t>к</w:t>
      </w:r>
      <w:r w:rsidRPr="007A1E16">
        <w:rPr>
          <w:sz w:val="28"/>
          <w:szCs w:val="28"/>
        </w:rPr>
        <w:t>ций;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>контролировать правильность ввода данных из протоколов избирател</w:t>
      </w:r>
      <w:r w:rsidRPr="007A1E16">
        <w:rPr>
          <w:sz w:val="28"/>
          <w:szCs w:val="28"/>
        </w:rPr>
        <w:t>ь</w:t>
      </w:r>
      <w:r w:rsidRPr="007A1E16">
        <w:rPr>
          <w:sz w:val="28"/>
          <w:szCs w:val="28"/>
        </w:rPr>
        <w:t>ных комиссий и правильность повторного ввода или корректировки введе</w:t>
      </w:r>
      <w:r w:rsidRPr="007A1E16">
        <w:rPr>
          <w:sz w:val="28"/>
          <w:szCs w:val="28"/>
        </w:rPr>
        <w:t>н</w:t>
      </w:r>
      <w:r w:rsidRPr="007A1E16">
        <w:rPr>
          <w:sz w:val="28"/>
          <w:szCs w:val="28"/>
        </w:rPr>
        <w:t>ных данных, если об этом было принято соответствующее решение избир</w:t>
      </w:r>
      <w:r w:rsidRPr="007A1E16">
        <w:rPr>
          <w:sz w:val="28"/>
          <w:szCs w:val="28"/>
        </w:rPr>
        <w:t>а</w:t>
      </w:r>
      <w:r w:rsidRPr="007A1E16">
        <w:rPr>
          <w:sz w:val="28"/>
          <w:szCs w:val="28"/>
        </w:rPr>
        <w:t>тельной комиссии;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>сопоставлять результаты ручной и автоматизированной обработки и</w:t>
      </w:r>
      <w:r w:rsidRPr="007A1E16">
        <w:rPr>
          <w:sz w:val="28"/>
          <w:szCs w:val="28"/>
        </w:rPr>
        <w:t>н</w:t>
      </w:r>
      <w:r w:rsidRPr="007A1E16">
        <w:rPr>
          <w:sz w:val="28"/>
          <w:szCs w:val="28"/>
        </w:rPr>
        <w:t>формации;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>требовать разъяснения действий у системного администратора КСА ТИК ГАС «Выборы»;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>следить за обязательным документированием фактов выполнения де</w:t>
      </w:r>
      <w:r w:rsidRPr="007A1E16">
        <w:rPr>
          <w:sz w:val="28"/>
          <w:szCs w:val="28"/>
        </w:rPr>
        <w:t>й</w:t>
      </w:r>
      <w:r w:rsidRPr="007A1E16">
        <w:rPr>
          <w:sz w:val="28"/>
          <w:szCs w:val="28"/>
        </w:rPr>
        <w:t>ствий, если это предусмотрено соответствующими регламентами и планами;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>привлекать к своей работе экспертов и специалистов в области автом</w:t>
      </w:r>
      <w:r w:rsidRPr="007A1E16">
        <w:rPr>
          <w:sz w:val="28"/>
          <w:szCs w:val="28"/>
        </w:rPr>
        <w:t>а</w:t>
      </w:r>
      <w:r w:rsidRPr="007A1E16">
        <w:rPr>
          <w:sz w:val="28"/>
          <w:szCs w:val="28"/>
        </w:rPr>
        <w:t>тизированных систем обработки информации по запросу руководителя гру</w:t>
      </w:r>
      <w:r w:rsidRPr="007A1E16">
        <w:rPr>
          <w:sz w:val="28"/>
          <w:szCs w:val="28"/>
        </w:rPr>
        <w:t>п</w:t>
      </w:r>
      <w:r w:rsidRPr="007A1E16">
        <w:rPr>
          <w:sz w:val="28"/>
          <w:szCs w:val="28"/>
        </w:rPr>
        <w:t>пы контроля;</w:t>
      </w:r>
    </w:p>
    <w:p w:rsid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 xml:space="preserve">обращаться в Избирательную комиссию Ростовской области </w:t>
      </w:r>
      <w:r w:rsidRPr="007A1E16">
        <w:rPr>
          <w:sz w:val="28"/>
          <w:szCs w:val="28"/>
        </w:rPr>
        <w:br/>
        <w:t>с предложениями и замечаниями.</w:t>
      </w:r>
    </w:p>
    <w:p w:rsidR="005E61AB" w:rsidRPr="007A1E16" w:rsidRDefault="005E61AB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bookmarkStart w:id="1" w:name="_GoBack"/>
      <w:bookmarkEnd w:id="1"/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7A1E16" w:rsidRPr="007A1E16" w:rsidRDefault="007A1E16" w:rsidP="007A1E16">
      <w:pPr>
        <w:numPr>
          <w:ilvl w:val="0"/>
          <w:numId w:val="12"/>
        </w:numPr>
        <w:tabs>
          <w:tab w:val="left" w:pos="1134"/>
        </w:tabs>
        <w:spacing w:after="200" w:line="360" w:lineRule="auto"/>
        <w:ind w:left="993" w:right="423" w:hanging="11"/>
        <w:jc w:val="center"/>
        <w:rPr>
          <w:b/>
          <w:sz w:val="28"/>
          <w:szCs w:val="28"/>
        </w:rPr>
      </w:pPr>
      <w:r w:rsidRPr="007A1E16">
        <w:rPr>
          <w:b/>
          <w:sz w:val="28"/>
          <w:szCs w:val="28"/>
          <w:lang w:eastAsia="en-US"/>
        </w:rPr>
        <w:lastRenderedPageBreak/>
        <w:t>Обязанности группы контроля</w:t>
      </w:r>
    </w:p>
    <w:p w:rsidR="007A1E16" w:rsidRPr="007A1E16" w:rsidRDefault="007A1E16" w:rsidP="007A1E16">
      <w:pPr>
        <w:numPr>
          <w:ilvl w:val="1"/>
          <w:numId w:val="12"/>
        </w:numPr>
        <w:tabs>
          <w:tab w:val="left" w:pos="1134"/>
        </w:tabs>
        <w:spacing w:after="200" w:line="360" w:lineRule="auto"/>
        <w:ind w:left="0"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 xml:space="preserve"> В случае выявления неправомерных действий (бездействия), </w:t>
      </w:r>
      <w:proofErr w:type="gramStart"/>
      <w:r w:rsidRPr="007A1E16">
        <w:rPr>
          <w:sz w:val="28"/>
          <w:szCs w:val="28"/>
        </w:rPr>
        <w:t>нар</w:t>
      </w:r>
      <w:r w:rsidRPr="007A1E16">
        <w:rPr>
          <w:sz w:val="28"/>
          <w:szCs w:val="28"/>
        </w:rPr>
        <w:t>у</w:t>
      </w:r>
      <w:r w:rsidRPr="007A1E16">
        <w:rPr>
          <w:sz w:val="28"/>
          <w:szCs w:val="28"/>
        </w:rPr>
        <w:t xml:space="preserve">шений, допущенных системным администратором КСА ТИК </w:t>
      </w:r>
      <w:r w:rsidRPr="007A1E16">
        <w:rPr>
          <w:sz w:val="28"/>
          <w:szCs w:val="28"/>
        </w:rPr>
        <w:br/>
        <w:t>ГАС</w:t>
      </w:r>
      <w:proofErr w:type="gramEnd"/>
      <w:r w:rsidRPr="007A1E16">
        <w:rPr>
          <w:sz w:val="28"/>
          <w:szCs w:val="28"/>
        </w:rPr>
        <w:t xml:space="preserve"> «Выборы», группа контроля информирует о них председателя Террит</w:t>
      </w:r>
      <w:r w:rsidRPr="007A1E16">
        <w:rPr>
          <w:sz w:val="28"/>
          <w:szCs w:val="28"/>
        </w:rPr>
        <w:t>о</w:t>
      </w:r>
      <w:r w:rsidRPr="007A1E16">
        <w:rPr>
          <w:sz w:val="28"/>
          <w:szCs w:val="28"/>
        </w:rPr>
        <w:t xml:space="preserve">риальной избирательной комиссии </w:t>
      </w:r>
      <w:r w:rsidRPr="007A1E16">
        <w:rPr>
          <w:color w:val="000000"/>
          <w:sz w:val="28"/>
          <w:szCs w:val="28"/>
        </w:rPr>
        <w:t>города Батайска</w:t>
      </w:r>
      <w:r w:rsidRPr="007A1E16">
        <w:rPr>
          <w:sz w:val="28"/>
          <w:szCs w:val="28"/>
        </w:rPr>
        <w:t xml:space="preserve"> и вносит свои предлож</w:t>
      </w:r>
      <w:r w:rsidRPr="007A1E16">
        <w:rPr>
          <w:sz w:val="28"/>
          <w:szCs w:val="28"/>
        </w:rPr>
        <w:t>е</w:t>
      </w:r>
      <w:r w:rsidRPr="007A1E16">
        <w:rPr>
          <w:sz w:val="28"/>
          <w:szCs w:val="28"/>
        </w:rPr>
        <w:t xml:space="preserve">ния по их устранению. </w:t>
      </w:r>
    </w:p>
    <w:p w:rsidR="007A1E16" w:rsidRPr="007A1E16" w:rsidRDefault="007A1E16" w:rsidP="007A1E16">
      <w:pPr>
        <w:tabs>
          <w:tab w:val="left" w:pos="1134"/>
        </w:tabs>
        <w:spacing w:line="360" w:lineRule="auto"/>
        <w:ind w:left="709"/>
        <w:jc w:val="both"/>
        <w:rPr>
          <w:sz w:val="28"/>
          <w:szCs w:val="28"/>
        </w:rPr>
      </w:pPr>
    </w:p>
    <w:p w:rsidR="007A1E16" w:rsidRPr="007A1E16" w:rsidRDefault="007A1E16" w:rsidP="007A1E16">
      <w:pPr>
        <w:numPr>
          <w:ilvl w:val="0"/>
          <w:numId w:val="12"/>
        </w:numPr>
        <w:tabs>
          <w:tab w:val="left" w:pos="426"/>
          <w:tab w:val="left" w:pos="1134"/>
          <w:tab w:val="left" w:pos="1276"/>
          <w:tab w:val="left" w:pos="1418"/>
        </w:tabs>
        <w:spacing w:after="200" w:line="276" w:lineRule="auto"/>
        <w:ind w:left="0" w:firstLine="0"/>
        <w:jc w:val="center"/>
        <w:rPr>
          <w:b/>
          <w:sz w:val="28"/>
          <w:szCs w:val="28"/>
        </w:rPr>
      </w:pPr>
      <w:r w:rsidRPr="007A1E16">
        <w:rPr>
          <w:b/>
          <w:sz w:val="28"/>
          <w:szCs w:val="28"/>
        </w:rPr>
        <w:t>Доступ к информационным ресурсам КСА ТИК ГАС «Выборы»</w:t>
      </w:r>
      <w:r w:rsidRPr="007A1E16">
        <w:rPr>
          <w:b/>
          <w:sz w:val="28"/>
          <w:szCs w:val="28"/>
        </w:rPr>
        <w:br/>
        <w:t xml:space="preserve"> и ответственность за нарушение </w:t>
      </w:r>
      <w:proofErr w:type="gramStart"/>
      <w:r w:rsidRPr="007A1E16">
        <w:rPr>
          <w:b/>
          <w:sz w:val="28"/>
          <w:szCs w:val="28"/>
        </w:rPr>
        <w:t>федерального законодательства, рег</w:t>
      </w:r>
      <w:r w:rsidRPr="007A1E16">
        <w:rPr>
          <w:b/>
          <w:sz w:val="28"/>
          <w:szCs w:val="28"/>
        </w:rPr>
        <w:t>у</w:t>
      </w:r>
      <w:r w:rsidRPr="007A1E16">
        <w:rPr>
          <w:b/>
          <w:sz w:val="28"/>
          <w:szCs w:val="28"/>
        </w:rPr>
        <w:t>лирующего использование ГАС</w:t>
      </w:r>
      <w:proofErr w:type="gramEnd"/>
      <w:r w:rsidRPr="007A1E16">
        <w:rPr>
          <w:b/>
          <w:sz w:val="28"/>
          <w:szCs w:val="28"/>
        </w:rPr>
        <w:t xml:space="preserve"> «Выборы»</w:t>
      </w:r>
    </w:p>
    <w:p w:rsidR="007A1E16" w:rsidRPr="007A1E16" w:rsidRDefault="007A1E16" w:rsidP="007A1E16">
      <w:pPr>
        <w:tabs>
          <w:tab w:val="left" w:pos="426"/>
          <w:tab w:val="left" w:pos="1134"/>
          <w:tab w:val="left" w:pos="1276"/>
          <w:tab w:val="left" w:pos="1418"/>
        </w:tabs>
        <w:rPr>
          <w:b/>
          <w:sz w:val="28"/>
          <w:szCs w:val="28"/>
        </w:rPr>
      </w:pPr>
    </w:p>
    <w:p w:rsidR="007A1E16" w:rsidRPr="007A1E16" w:rsidRDefault="007A1E16" w:rsidP="007A1E16">
      <w:pPr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 xml:space="preserve">4.1. Доступ в помещение КСА ТИК ГАС «Выборы» наблюдателей </w:t>
      </w:r>
      <w:r w:rsidRPr="007A1E16">
        <w:rPr>
          <w:sz w:val="28"/>
          <w:szCs w:val="28"/>
        </w:rPr>
        <w:br/>
        <w:t xml:space="preserve">и представителей средств массовой информации осуществляется по решению председателя Территориальной избирательной комиссии </w:t>
      </w:r>
      <w:r w:rsidRPr="007A1E16">
        <w:rPr>
          <w:color w:val="000000"/>
          <w:sz w:val="28"/>
          <w:szCs w:val="28"/>
        </w:rPr>
        <w:t>города Батайска</w:t>
      </w:r>
      <w:r w:rsidRPr="007A1E16">
        <w:rPr>
          <w:sz w:val="28"/>
          <w:szCs w:val="28"/>
        </w:rPr>
        <w:t xml:space="preserve"> с</w:t>
      </w:r>
      <w:r w:rsidRPr="007A1E16">
        <w:rPr>
          <w:sz w:val="28"/>
          <w:szCs w:val="28"/>
        </w:rPr>
        <w:t>о</w:t>
      </w:r>
      <w:r w:rsidRPr="007A1E16">
        <w:rPr>
          <w:sz w:val="28"/>
          <w:szCs w:val="28"/>
        </w:rPr>
        <w:t>гласованному с руководителем группы контроля.</w:t>
      </w:r>
    </w:p>
    <w:p w:rsidR="007A1E16" w:rsidRPr="007A1E16" w:rsidRDefault="007A1E16" w:rsidP="007A1E16">
      <w:pPr>
        <w:spacing w:line="360" w:lineRule="auto"/>
        <w:ind w:firstLine="709"/>
        <w:contextualSpacing/>
        <w:jc w:val="both"/>
        <w:rPr>
          <w:sz w:val="28"/>
          <w:szCs w:val="28"/>
          <w:lang w:eastAsia="en-US"/>
        </w:rPr>
      </w:pPr>
      <w:r w:rsidRPr="007A1E16">
        <w:rPr>
          <w:sz w:val="28"/>
          <w:szCs w:val="28"/>
          <w:lang w:eastAsia="en-US"/>
        </w:rPr>
        <w:t xml:space="preserve">4.2. Члены Территориальной избирательной комиссии </w:t>
      </w:r>
      <w:r w:rsidRPr="007A1E16">
        <w:rPr>
          <w:color w:val="000000"/>
          <w:sz w:val="28"/>
          <w:szCs w:val="28"/>
        </w:rPr>
        <w:t>города Батайска</w:t>
      </w:r>
      <w:r w:rsidRPr="007A1E16">
        <w:rPr>
          <w:sz w:val="28"/>
          <w:szCs w:val="28"/>
          <w:lang w:eastAsia="en-US"/>
        </w:rPr>
        <w:t>, работники, принимающие участие в технологических процессах обработки информации, содержащейся в КСА ТИК ГАС «Выборы», и имеющие право доступа к информационным ресурсам ГАС «Выборы», иные лица, неправ</w:t>
      </w:r>
      <w:r w:rsidRPr="007A1E16">
        <w:rPr>
          <w:sz w:val="28"/>
          <w:szCs w:val="28"/>
          <w:lang w:eastAsia="en-US"/>
        </w:rPr>
        <w:t>о</w:t>
      </w:r>
      <w:r w:rsidRPr="007A1E16">
        <w:rPr>
          <w:sz w:val="28"/>
          <w:szCs w:val="28"/>
          <w:lang w:eastAsia="en-US"/>
        </w:rPr>
        <w:t xml:space="preserve">мерно вмешивающиеся или предпринявшие попытку вмешательства в работу КСА ТИК ГАС «Выборы», несут ответственность в соответствии </w:t>
      </w:r>
      <w:r w:rsidRPr="007A1E16">
        <w:rPr>
          <w:sz w:val="28"/>
          <w:szCs w:val="28"/>
          <w:lang w:eastAsia="en-US"/>
        </w:rPr>
        <w:br/>
        <w:t xml:space="preserve">с федеральным законодательством. </w:t>
      </w:r>
    </w:p>
    <w:p w:rsidR="007A1E16" w:rsidRPr="007A1E16" w:rsidRDefault="007A1E16" w:rsidP="007A1E16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7A1E16">
        <w:rPr>
          <w:sz w:val="28"/>
          <w:szCs w:val="28"/>
          <w:lang w:eastAsia="en-US"/>
        </w:rPr>
        <w:t xml:space="preserve">4.3. Лица, имеющие право доступа к информационным ресурсам </w:t>
      </w:r>
      <w:r w:rsidRPr="007A1E16">
        <w:rPr>
          <w:sz w:val="28"/>
          <w:szCs w:val="28"/>
          <w:lang w:eastAsia="en-US"/>
        </w:rPr>
        <w:br/>
        <w:t xml:space="preserve">ГАС "Выборы", в том числе к персональным данным, получающие </w:t>
      </w:r>
      <w:r w:rsidRPr="007A1E16">
        <w:rPr>
          <w:sz w:val="28"/>
          <w:szCs w:val="28"/>
          <w:lang w:eastAsia="en-US"/>
        </w:rPr>
        <w:br/>
        <w:t>и использующие их, несут ответственность в соответствии с федеральным законодательством за нарушение режима защиты, обработки и порядка и</w:t>
      </w:r>
      <w:r w:rsidRPr="007A1E16">
        <w:rPr>
          <w:sz w:val="28"/>
          <w:szCs w:val="28"/>
          <w:lang w:eastAsia="en-US"/>
        </w:rPr>
        <w:t>с</w:t>
      </w:r>
      <w:r w:rsidRPr="007A1E16">
        <w:rPr>
          <w:sz w:val="28"/>
          <w:szCs w:val="28"/>
          <w:lang w:eastAsia="en-US"/>
        </w:rPr>
        <w:t>пользования этой информации.</w:t>
      </w:r>
    </w:p>
    <w:p w:rsidR="007F009A" w:rsidRPr="006A607A" w:rsidRDefault="007F009A" w:rsidP="007A1E16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5E61AB" w:rsidP="00A8095B">
    <w:pPr>
      <w:pStyle w:val="af7"/>
      <w:jc w:val="center"/>
    </w:pPr>
  </w:p>
  <w:p w:rsidR="002E116B" w:rsidRDefault="005E61A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5E61AB">
    <w:pPr>
      <w:pStyle w:val="af7"/>
      <w:jc w:val="right"/>
    </w:pPr>
  </w:p>
  <w:p w:rsidR="002E116B" w:rsidRDefault="005E61A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25A5"/>
    <w:rsid w:val="00071552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507B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77D16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5E61AB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1E16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234C1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1EDA"/>
    <w:rsid w:val="00D446C5"/>
    <w:rsid w:val="00D506E6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D6644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91C17-2DBC-4E5F-9C22-F0C2AADBE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707</Words>
  <Characters>5572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85</cp:revision>
  <cp:lastPrinted>2019-05-21T10:33:00Z</cp:lastPrinted>
  <dcterms:created xsi:type="dcterms:W3CDTF">2019-03-28T06:06:00Z</dcterms:created>
  <dcterms:modified xsi:type="dcterms:W3CDTF">2019-06-20T06:20:00Z</dcterms:modified>
</cp:coreProperties>
</file>