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30B23" w:rsidRDefault="00FB3AFB">
      <w:pPr>
        <w:jc w:val="center"/>
        <w:rPr>
          <w:sz w:val="16"/>
        </w:rPr>
      </w:pPr>
      <w: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ed="t">
            <v:fill color2="black"/>
            <v:imagedata r:id="rId6" o:title=""/>
          </v:shape>
          <o:OLEObject Type="Embed" ProgID="Word.Picture.8" ShapeID="_x0000_i1025" DrawAspect="Content" ObjectID="_1504353031" r:id="rId7"/>
        </w:object>
      </w:r>
    </w:p>
    <w:p w:rsidR="00F30B23" w:rsidRDefault="00F30B23">
      <w:pPr>
        <w:jc w:val="center"/>
        <w:rPr>
          <w:sz w:val="16"/>
        </w:rPr>
      </w:pPr>
    </w:p>
    <w:p w:rsidR="00F30B23" w:rsidRDefault="00FB3A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F30B23" w:rsidRDefault="00FB3AFB">
      <w:pPr>
        <w:pBdr>
          <w:bottom w:val="single" w:sz="8" w:space="0" w:color="000000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F30B23" w:rsidRDefault="00F30B23">
      <w:pPr>
        <w:pBdr>
          <w:bottom w:val="single" w:sz="8" w:space="0" w:color="000000"/>
        </w:pBdr>
        <w:jc w:val="center"/>
        <w:rPr>
          <w:b/>
          <w:sz w:val="32"/>
          <w:szCs w:val="32"/>
        </w:rPr>
      </w:pPr>
    </w:p>
    <w:p w:rsidR="00F30B23" w:rsidRDefault="00FB3AFB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тел.: (86354) 5-81-63, 5-81-64</w:t>
      </w:r>
    </w:p>
    <w:p w:rsidR="00F30B23" w:rsidRPr="00F5749E" w:rsidRDefault="00FB3AFB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5749E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5749E">
        <w:rPr>
          <w:sz w:val="20"/>
          <w:szCs w:val="20"/>
          <w:lang w:val="en-US"/>
        </w:rPr>
        <w:t>, 346880</w:t>
      </w:r>
      <w:r w:rsidRPr="00F5749E">
        <w:rPr>
          <w:sz w:val="20"/>
          <w:szCs w:val="20"/>
          <w:lang w:val="en-US"/>
        </w:rPr>
        <w:tab/>
      </w:r>
      <w:r w:rsidRPr="00F5749E">
        <w:rPr>
          <w:sz w:val="20"/>
          <w:szCs w:val="20"/>
          <w:lang w:val="en-US"/>
        </w:rPr>
        <w:tab/>
      </w:r>
      <w:r w:rsidRPr="00F5749E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F5749E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5749E">
        <w:rPr>
          <w:sz w:val="20"/>
          <w:szCs w:val="20"/>
          <w:lang w:val="en-US"/>
        </w:rPr>
        <w:t xml:space="preserve">: </w:t>
      </w:r>
      <w:r w:rsidR="00F5749E">
        <w:rPr>
          <w:sz w:val="20"/>
          <w:szCs w:val="20"/>
          <w:lang w:val="en-US"/>
        </w:rPr>
        <w:t>tikbataysk@yandex.ru</w:t>
      </w:r>
    </w:p>
    <w:p w:rsidR="00F30B23" w:rsidRPr="00F5749E" w:rsidRDefault="00F30B23">
      <w:pPr>
        <w:rPr>
          <w:sz w:val="20"/>
          <w:szCs w:val="20"/>
          <w:lang w:val="en-US"/>
        </w:rPr>
      </w:pPr>
    </w:p>
    <w:p w:rsidR="00F30B23" w:rsidRDefault="00FB3AFB">
      <w:pPr>
        <w:spacing w:line="360" w:lineRule="auto"/>
        <w:jc w:val="center"/>
        <w:rPr>
          <w:sz w:val="16"/>
          <w:szCs w:val="16"/>
        </w:rPr>
      </w:pPr>
      <w:r>
        <w:rPr>
          <w:b/>
          <w:sz w:val="28"/>
          <w:szCs w:val="28"/>
        </w:rPr>
        <w:t>ПОСТАНОВЛЕНИЕ</w:t>
      </w:r>
    </w:p>
    <w:p w:rsidR="00F30B23" w:rsidRDefault="00F30B23">
      <w:pPr>
        <w:rPr>
          <w:sz w:val="16"/>
          <w:szCs w:val="16"/>
        </w:rPr>
      </w:pPr>
    </w:p>
    <w:p w:rsidR="00F30B23" w:rsidRPr="0050708C" w:rsidRDefault="00177053">
      <w:pPr>
        <w:spacing w:line="360" w:lineRule="auto"/>
        <w:rPr>
          <w:b/>
          <w:sz w:val="28"/>
          <w:szCs w:val="28"/>
        </w:rPr>
      </w:pPr>
      <w:r w:rsidRPr="0050708C">
        <w:rPr>
          <w:b/>
          <w:sz w:val="28"/>
          <w:szCs w:val="28"/>
        </w:rPr>
        <w:t>1</w:t>
      </w:r>
      <w:r w:rsidR="00791204" w:rsidRPr="0050708C">
        <w:rPr>
          <w:b/>
          <w:sz w:val="28"/>
          <w:szCs w:val="28"/>
        </w:rPr>
        <w:t>4</w:t>
      </w:r>
      <w:r w:rsidR="00FB3AFB" w:rsidRPr="0050708C">
        <w:rPr>
          <w:b/>
          <w:sz w:val="28"/>
          <w:szCs w:val="28"/>
        </w:rPr>
        <w:t xml:space="preserve"> сентября   201</w:t>
      </w:r>
      <w:r w:rsidRPr="0050708C">
        <w:rPr>
          <w:b/>
          <w:sz w:val="28"/>
          <w:szCs w:val="28"/>
        </w:rPr>
        <w:t>5</w:t>
      </w:r>
      <w:r w:rsidR="0050708C">
        <w:rPr>
          <w:b/>
          <w:sz w:val="28"/>
          <w:szCs w:val="28"/>
        </w:rPr>
        <w:t xml:space="preserve"> года</w:t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FB3AFB" w:rsidRPr="0050708C">
        <w:rPr>
          <w:b/>
          <w:sz w:val="28"/>
          <w:szCs w:val="28"/>
        </w:rPr>
        <w:t xml:space="preserve">№ </w:t>
      </w:r>
      <w:r w:rsidRPr="0050708C">
        <w:rPr>
          <w:b/>
          <w:sz w:val="28"/>
          <w:szCs w:val="28"/>
        </w:rPr>
        <w:t>18</w:t>
      </w:r>
      <w:r w:rsidR="00020F93" w:rsidRPr="0050708C">
        <w:rPr>
          <w:b/>
          <w:sz w:val="28"/>
          <w:szCs w:val="28"/>
        </w:rPr>
        <w:t>5</w:t>
      </w:r>
      <w:r w:rsidR="00FB3AFB" w:rsidRPr="0050708C">
        <w:rPr>
          <w:b/>
          <w:sz w:val="28"/>
          <w:szCs w:val="28"/>
        </w:rPr>
        <w:t>-</w:t>
      </w:r>
      <w:r w:rsidR="003C1E8B" w:rsidRPr="0050708C">
        <w:rPr>
          <w:b/>
          <w:sz w:val="28"/>
          <w:szCs w:val="28"/>
        </w:rPr>
        <w:t>1</w:t>
      </w:r>
    </w:p>
    <w:p w:rsidR="00F30B23" w:rsidRDefault="00FB3AFB">
      <w:pPr>
        <w:spacing w:line="360" w:lineRule="auto"/>
        <w:jc w:val="center"/>
        <w:rPr>
          <w:b/>
        </w:rPr>
      </w:pPr>
      <w:r>
        <w:rPr>
          <w:sz w:val="28"/>
          <w:szCs w:val="28"/>
        </w:rPr>
        <w:t>г. Батайск</w:t>
      </w:r>
    </w:p>
    <w:p w:rsidR="00F30B23" w:rsidRDefault="00F30B23">
      <w:pPr>
        <w:spacing w:line="360" w:lineRule="auto"/>
        <w:jc w:val="center"/>
        <w:rPr>
          <w:b/>
        </w:rPr>
      </w:pPr>
    </w:p>
    <w:p w:rsidR="00E85988" w:rsidRPr="00E85988" w:rsidRDefault="00FB3AFB">
      <w:pPr>
        <w:pStyle w:val="21"/>
        <w:spacing w:line="360" w:lineRule="auto"/>
        <w:ind w:right="0"/>
        <w:jc w:val="center"/>
        <w:rPr>
          <w:b/>
          <w:szCs w:val="28"/>
        </w:rPr>
      </w:pPr>
      <w:r>
        <w:rPr>
          <w:b/>
          <w:szCs w:val="28"/>
        </w:rPr>
        <w:t>О   рассмотрении жалоб</w:t>
      </w:r>
      <w:r w:rsidR="007D174E">
        <w:rPr>
          <w:b/>
          <w:szCs w:val="28"/>
        </w:rPr>
        <w:t xml:space="preserve"> (заявлений)</w:t>
      </w:r>
      <w:r w:rsidR="00E85988">
        <w:rPr>
          <w:b/>
          <w:szCs w:val="28"/>
        </w:rPr>
        <w:t>,</w:t>
      </w:r>
      <w:r>
        <w:rPr>
          <w:b/>
          <w:szCs w:val="28"/>
        </w:rPr>
        <w:t xml:space="preserve"> поступивших </w:t>
      </w:r>
    </w:p>
    <w:p w:rsidR="00E85988" w:rsidRDefault="00E85988">
      <w:pPr>
        <w:pStyle w:val="21"/>
        <w:spacing w:line="360" w:lineRule="auto"/>
        <w:ind w:right="0"/>
        <w:jc w:val="center"/>
        <w:rPr>
          <w:b/>
          <w:szCs w:val="28"/>
        </w:rPr>
      </w:pPr>
      <w:r>
        <w:rPr>
          <w:b/>
          <w:szCs w:val="28"/>
        </w:rPr>
        <w:t>в Т</w:t>
      </w:r>
      <w:r w:rsidR="00FB3AFB">
        <w:rPr>
          <w:b/>
          <w:szCs w:val="28"/>
        </w:rPr>
        <w:t>ерриториальную избирательную комиссию</w:t>
      </w:r>
      <w:r>
        <w:rPr>
          <w:b/>
          <w:szCs w:val="28"/>
        </w:rPr>
        <w:t xml:space="preserve"> города Батайска </w:t>
      </w:r>
    </w:p>
    <w:p w:rsidR="00F30B23" w:rsidRDefault="007D174E">
      <w:pPr>
        <w:pStyle w:val="21"/>
        <w:spacing w:line="360" w:lineRule="auto"/>
        <w:ind w:right="0"/>
        <w:jc w:val="center"/>
        <w:rPr>
          <w:b/>
          <w:szCs w:val="28"/>
        </w:rPr>
      </w:pPr>
      <w:r>
        <w:rPr>
          <w:b/>
          <w:szCs w:val="28"/>
        </w:rPr>
        <w:t>при проведении голосования, подсчета голосов и составления протоколов нижестоящими комиссиями по выборам Губернатора Ростовской области</w:t>
      </w:r>
    </w:p>
    <w:p w:rsidR="00F30B23" w:rsidRDefault="00F30B23">
      <w:pPr>
        <w:pStyle w:val="21"/>
        <w:spacing w:line="360" w:lineRule="auto"/>
        <w:ind w:right="0"/>
        <w:jc w:val="center"/>
        <w:rPr>
          <w:b/>
          <w:szCs w:val="28"/>
        </w:rPr>
      </w:pPr>
    </w:p>
    <w:p w:rsidR="00F30B23" w:rsidRDefault="007D174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 xml:space="preserve">В Территориальную избирательную комиссию города Батайска при проведении голосования, подсчета голосов и составлении протоколов нижестоящими комиссиями по выборам Губернатора Ростовской области поступило </w:t>
      </w:r>
      <w:r w:rsidR="007303F3">
        <w:rPr>
          <w:szCs w:val="28"/>
        </w:rPr>
        <w:t xml:space="preserve">шесть </w:t>
      </w:r>
      <w:r>
        <w:rPr>
          <w:szCs w:val="28"/>
        </w:rPr>
        <w:t>жалоб (заявлени</w:t>
      </w:r>
      <w:r w:rsidR="007303F3">
        <w:rPr>
          <w:szCs w:val="28"/>
        </w:rPr>
        <w:t>й</w:t>
      </w:r>
      <w:r>
        <w:rPr>
          <w:szCs w:val="28"/>
        </w:rPr>
        <w:t>).</w:t>
      </w:r>
    </w:p>
    <w:p w:rsidR="007D174E" w:rsidRDefault="007D174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 xml:space="preserve">Для проверки </w:t>
      </w:r>
      <w:proofErr w:type="gramStart"/>
      <w:r>
        <w:rPr>
          <w:szCs w:val="28"/>
        </w:rPr>
        <w:t>изложенного</w:t>
      </w:r>
      <w:proofErr w:type="gramEnd"/>
      <w:r>
        <w:rPr>
          <w:szCs w:val="28"/>
        </w:rPr>
        <w:t xml:space="preserve"> в жалобах (заявлениях) привлекались ниж</w:t>
      </w:r>
      <w:r w:rsidR="00FB7077">
        <w:rPr>
          <w:szCs w:val="28"/>
        </w:rPr>
        <w:t>естоящие избирательные комиссии</w:t>
      </w:r>
      <w:r>
        <w:rPr>
          <w:szCs w:val="28"/>
        </w:rPr>
        <w:t>.</w:t>
      </w:r>
    </w:p>
    <w:p w:rsidR="007D174E" w:rsidRDefault="007D174E" w:rsidP="00FB7077">
      <w:pPr>
        <w:pStyle w:val="21"/>
        <w:numPr>
          <w:ilvl w:val="0"/>
          <w:numId w:val="1"/>
        </w:numPr>
        <w:spacing w:line="360" w:lineRule="auto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Жалоба </w:t>
      </w:r>
      <w:r w:rsidR="00FB7077">
        <w:rPr>
          <w:szCs w:val="28"/>
        </w:rPr>
        <w:t xml:space="preserve">доверенного лица кандидата на должность Губернатора Ростовской области </w:t>
      </w:r>
      <w:proofErr w:type="spellStart"/>
      <w:r w:rsidR="00FB7077">
        <w:rPr>
          <w:szCs w:val="28"/>
        </w:rPr>
        <w:t>Коломейцева</w:t>
      </w:r>
      <w:proofErr w:type="spellEnd"/>
      <w:r w:rsidR="00FB7077">
        <w:rPr>
          <w:szCs w:val="28"/>
        </w:rPr>
        <w:t xml:space="preserve"> В.А.  Пасько В.А. о  нарушениях на избирательном участке № 257 об отказе представителю СМИ </w:t>
      </w:r>
      <w:proofErr w:type="spellStart"/>
      <w:r w:rsidR="00FB7077">
        <w:rPr>
          <w:szCs w:val="28"/>
        </w:rPr>
        <w:t>Шмыгину</w:t>
      </w:r>
      <w:proofErr w:type="spellEnd"/>
      <w:r w:rsidR="00FB7077">
        <w:rPr>
          <w:szCs w:val="28"/>
        </w:rPr>
        <w:t xml:space="preserve"> Г.П. в регистрации в списке представителей средства массовой информации, присутствовавших при проведении голосования на выборах.</w:t>
      </w:r>
    </w:p>
    <w:p w:rsidR="00987E7D" w:rsidRDefault="00987E7D" w:rsidP="00987E7D">
      <w:pPr>
        <w:pStyle w:val="21"/>
        <w:spacing w:line="360" w:lineRule="auto"/>
        <w:ind w:right="0" w:firstLine="1068"/>
        <w:jc w:val="both"/>
        <w:rPr>
          <w:szCs w:val="28"/>
        </w:rPr>
      </w:pPr>
      <w:r>
        <w:rPr>
          <w:szCs w:val="28"/>
        </w:rPr>
        <w:t xml:space="preserve">По данной жалобе Территориальной избирательной комиссией города Батайска проведена проверка в </w:t>
      </w:r>
      <w:proofErr w:type="gramStart"/>
      <w:r>
        <w:rPr>
          <w:szCs w:val="28"/>
        </w:rPr>
        <w:t>ходе</w:t>
      </w:r>
      <w:proofErr w:type="gramEnd"/>
      <w:r>
        <w:rPr>
          <w:szCs w:val="28"/>
        </w:rPr>
        <w:t xml:space="preserve"> которой установлено следующее.</w:t>
      </w:r>
    </w:p>
    <w:p w:rsidR="00FB7077" w:rsidRDefault="00FB7077" w:rsidP="00987E7D">
      <w:pPr>
        <w:pStyle w:val="21"/>
        <w:spacing w:line="360" w:lineRule="auto"/>
        <w:ind w:right="0" w:firstLine="1068"/>
        <w:jc w:val="both"/>
        <w:rPr>
          <w:szCs w:val="28"/>
        </w:rPr>
      </w:pPr>
      <w:r>
        <w:rPr>
          <w:szCs w:val="28"/>
        </w:rPr>
        <w:lastRenderedPageBreak/>
        <w:t xml:space="preserve">На момент подачи заявления представитель газеты "Донская Искра" </w:t>
      </w:r>
      <w:proofErr w:type="spellStart"/>
      <w:r>
        <w:rPr>
          <w:szCs w:val="28"/>
        </w:rPr>
        <w:t>Шмыгин</w:t>
      </w:r>
      <w:proofErr w:type="spellEnd"/>
      <w:r>
        <w:rPr>
          <w:szCs w:val="28"/>
        </w:rPr>
        <w:t xml:space="preserve"> Геннадий Петрович был зарегистрирован в списке представителей средств массовой информации, присутствовавших при проведении голосования на выборах.</w:t>
      </w:r>
    </w:p>
    <w:p w:rsidR="00987E7D" w:rsidRDefault="00FB7077" w:rsidP="00FB7077">
      <w:pPr>
        <w:pStyle w:val="21"/>
        <w:numPr>
          <w:ilvl w:val="0"/>
          <w:numId w:val="1"/>
        </w:numPr>
        <w:spacing w:line="360" w:lineRule="auto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Жалоба  члена Территориальной избирательной комиссии города Батайска с правом совещательного голоса </w:t>
      </w:r>
      <w:proofErr w:type="spellStart"/>
      <w:r>
        <w:rPr>
          <w:szCs w:val="28"/>
        </w:rPr>
        <w:t>Куксина</w:t>
      </w:r>
      <w:proofErr w:type="spellEnd"/>
      <w:r>
        <w:rPr>
          <w:szCs w:val="28"/>
        </w:rPr>
        <w:t xml:space="preserve"> В.М. о </w:t>
      </w:r>
      <w:proofErr w:type="spellStart"/>
      <w:r w:rsidR="003F238E">
        <w:rPr>
          <w:szCs w:val="28"/>
        </w:rPr>
        <w:t>не</w:t>
      </w:r>
      <w:r>
        <w:rPr>
          <w:szCs w:val="28"/>
        </w:rPr>
        <w:t>заполнении</w:t>
      </w:r>
      <w:proofErr w:type="spellEnd"/>
      <w:r>
        <w:rPr>
          <w:szCs w:val="28"/>
        </w:rPr>
        <w:t xml:space="preserve"> реестра поданных заявлений (обращений) избирателей в участковую избирательную комиссию № 225 о предоставлении им возможности проголосовать вне помещения для голосования</w:t>
      </w:r>
      <w:r w:rsidR="003F238E">
        <w:rPr>
          <w:szCs w:val="28"/>
        </w:rPr>
        <w:t xml:space="preserve"> с 07.09.2013 года</w:t>
      </w:r>
      <w:r>
        <w:rPr>
          <w:szCs w:val="28"/>
        </w:rPr>
        <w:t>.</w:t>
      </w:r>
    </w:p>
    <w:p w:rsidR="00FB7077" w:rsidRDefault="00FB7077" w:rsidP="003F238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>По данной жалобе заявителю дано разъ</w:t>
      </w:r>
      <w:r w:rsidR="003F238E">
        <w:rPr>
          <w:szCs w:val="28"/>
        </w:rPr>
        <w:t>яс</w:t>
      </w:r>
      <w:r>
        <w:rPr>
          <w:szCs w:val="28"/>
        </w:rPr>
        <w:t>нение</w:t>
      </w:r>
      <w:r w:rsidR="003F238E">
        <w:rPr>
          <w:szCs w:val="28"/>
        </w:rPr>
        <w:t>, что выборы Губернатора Ростовской области проводятся 13 сентября 2015 года и поэтому реестр участковой комиссией ведется с 2015 года.</w:t>
      </w:r>
    </w:p>
    <w:p w:rsidR="00FB7077" w:rsidRDefault="003F238E" w:rsidP="00FB7077">
      <w:pPr>
        <w:pStyle w:val="21"/>
        <w:numPr>
          <w:ilvl w:val="0"/>
          <w:numId w:val="1"/>
        </w:numPr>
        <w:spacing w:line="360" w:lineRule="auto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Жалоба  члена Территориальной избирательной комиссии города Батайска с правом совещательного голоса </w:t>
      </w:r>
      <w:proofErr w:type="spellStart"/>
      <w:r>
        <w:rPr>
          <w:szCs w:val="28"/>
        </w:rPr>
        <w:t>Куксина</w:t>
      </w:r>
      <w:proofErr w:type="spellEnd"/>
      <w:r>
        <w:rPr>
          <w:szCs w:val="28"/>
        </w:rPr>
        <w:t xml:space="preserve"> В.М. об отсутствии опечатывания урн в участковых избирательных комиссиях № 233, 234, 235, 219, 220, 221, 223, 224, 225, 226.</w:t>
      </w:r>
    </w:p>
    <w:p w:rsidR="003F238E" w:rsidRPr="003F238E" w:rsidRDefault="003F238E" w:rsidP="003F238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238E">
        <w:rPr>
          <w:sz w:val="28"/>
          <w:szCs w:val="28"/>
        </w:rPr>
        <w:t xml:space="preserve">По данной жалобе заявителю дан ответ о том, что урны в участковых избирательных комиссиях опломбированы в соответствии с пунктом 3 статьи 64 </w:t>
      </w:r>
      <w:r w:rsidRPr="003F238E">
        <w:rPr>
          <w:sz w:val="32"/>
          <w:szCs w:val="28"/>
        </w:rPr>
        <w:t xml:space="preserve">Федерального закона </w:t>
      </w:r>
      <w:r>
        <w:rPr>
          <w:sz w:val="28"/>
          <w:szCs w:val="28"/>
        </w:rPr>
        <w:t>от 12.06.2002 года № 67-ФЗ "Об основных гарантиях избирательных прав и права на участие в референдуме граждан Российской Федерации".</w:t>
      </w:r>
    </w:p>
    <w:p w:rsidR="00987E7D" w:rsidRDefault="003F238E" w:rsidP="003F238E">
      <w:pPr>
        <w:pStyle w:val="21"/>
        <w:numPr>
          <w:ilvl w:val="0"/>
          <w:numId w:val="1"/>
        </w:numPr>
        <w:spacing w:line="360" w:lineRule="auto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Жалоба  члена Территориальной избирательной комиссии города Батайска с правом совещательного голоса </w:t>
      </w:r>
      <w:proofErr w:type="spellStart"/>
      <w:r>
        <w:rPr>
          <w:szCs w:val="28"/>
        </w:rPr>
        <w:t>Куксина</w:t>
      </w:r>
      <w:proofErr w:type="spellEnd"/>
      <w:r>
        <w:rPr>
          <w:szCs w:val="28"/>
        </w:rPr>
        <w:t xml:space="preserve"> В.М. о нарушениях в работе со списками избирателей в участковой избирательной комиссии № 230.</w:t>
      </w:r>
    </w:p>
    <w:p w:rsidR="003F238E" w:rsidRDefault="003F238E" w:rsidP="003F238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>По данной жалобе Территориальной избирательной комиссией города Батайска была проведена проверка, в ходе которой было установлено, что сведения, указанные в заявлении, не нашли своего подтверждения.</w:t>
      </w:r>
    </w:p>
    <w:p w:rsidR="007303F3" w:rsidRDefault="002504DB" w:rsidP="007303F3">
      <w:pPr>
        <w:pStyle w:val="21"/>
        <w:numPr>
          <w:ilvl w:val="0"/>
          <w:numId w:val="1"/>
        </w:numPr>
        <w:spacing w:line="360" w:lineRule="auto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Жалоба  члена Территориальной избирательной комиссии города Батайска с правом совещательного голоса </w:t>
      </w:r>
      <w:proofErr w:type="spellStart"/>
      <w:r>
        <w:rPr>
          <w:szCs w:val="28"/>
        </w:rPr>
        <w:t>Куксина</w:t>
      </w:r>
      <w:proofErr w:type="spellEnd"/>
      <w:r>
        <w:rPr>
          <w:szCs w:val="28"/>
        </w:rPr>
        <w:t xml:space="preserve"> В.М.</w:t>
      </w:r>
      <w:r w:rsidR="00340CA2">
        <w:rPr>
          <w:szCs w:val="28"/>
        </w:rPr>
        <w:t xml:space="preserve"> об отказе в выдаче </w:t>
      </w:r>
      <w:r w:rsidR="00340CA2">
        <w:rPr>
          <w:szCs w:val="28"/>
        </w:rPr>
        <w:lastRenderedPageBreak/>
        <w:t>копии протокола председателем участковой избирательной комиссией № 231.</w:t>
      </w:r>
    </w:p>
    <w:p w:rsidR="007303F3" w:rsidRDefault="007303F3" w:rsidP="007303F3">
      <w:pPr>
        <w:pStyle w:val="21"/>
        <w:spacing w:line="360" w:lineRule="auto"/>
        <w:ind w:right="0" w:firstLine="709"/>
        <w:jc w:val="both"/>
        <w:rPr>
          <w:szCs w:val="28"/>
        </w:rPr>
      </w:pPr>
      <w:r w:rsidRPr="007303F3">
        <w:rPr>
          <w:szCs w:val="28"/>
        </w:rPr>
        <w:t xml:space="preserve">По данной жалобе Территориальной избирательной комиссией города Батайска проведена проверка в ходе которой </w:t>
      </w:r>
      <w:r>
        <w:rPr>
          <w:szCs w:val="28"/>
        </w:rPr>
        <w:t xml:space="preserve">председателю участковой  избирательной комиссии № 231 указано на необходимость выдачи копий по </w:t>
      </w:r>
      <w:proofErr w:type="gramStart"/>
      <w:r>
        <w:rPr>
          <w:szCs w:val="28"/>
        </w:rPr>
        <w:t>требованию</w:t>
      </w:r>
      <w:proofErr w:type="gramEnd"/>
      <w:r>
        <w:rPr>
          <w:szCs w:val="28"/>
        </w:rPr>
        <w:t xml:space="preserve"> согласно действующему законодательству.</w:t>
      </w:r>
    </w:p>
    <w:p w:rsidR="00340CA2" w:rsidRDefault="005750C7" w:rsidP="003F238E">
      <w:pPr>
        <w:pStyle w:val="21"/>
        <w:numPr>
          <w:ilvl w:val="0"/>
          <w:numId w:val="1"/>
        </w:numPr>
        <w:spacing w:line="360" w:lineRule="auto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Жалоба члена Территориальной избирательной комиссии города Батайска с правом совещательного голоса </w:t>
      </w:r>
      <w:proofErr w:type="spellStart"/>
      <w:r>
        <w:rPr>
          <w:szCs w:val="28"/>
        </w:rPr>
        <w:t>Куксина</w:t>
      </w:r>
      <w:proofErr w:type="spellEnd"/>
      <w:r>
        <w:rPr>
          <w:szCs w:val="28"/>
        </w:rPr>
        <w:t xml:space="preserve"> В.М. о несоответствии копии протокола участковой избирательной комиссии № 231 экземпляру № 1 протокола участковой избирательной комиссии города Батайска об итогах голосования.</w:t>
      </w:r>
    </w:p>
    <w:p w:rsidR="005750C7" w:rsidRDefault="005750C7" w:rsidP="005750C7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>По данной жалобе Территориальной избирательной комиссией города Батайска была проведена проверка, в ходе которой было установлено следующее.</w:t>
      </w:r>
    </w:p>
    <w:p w:rsidR="005750C7" w:rsidRDefault="005750C7" w:rsidP="005750C7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 xml:space="preserve">Экземпляр № 1 протокола участковой избирательной комиссии города Батайска № 258 об итогах голосования подписан всеми членами комиссии. Данные, содержащие в протоколе, соответствуют </w:t>
      </w:r>
      <w:proofErr w:type="gramStart"/>
      <w:r>
        <w:rPr>
          <w:szCs w:val="28"/>
        </w:rPr>
        <w:t>данным, внесенным в увеличенную форму протокола Территориальной избирательной комиссии города Батайска и данным системы КСА ГАС</w:t>
      </w:r>
      <w:proofErr w:type="gramEnd"/>
      <w:r>
        <w:rPr>
          <w:szCs w:val="28"/>
        </w:rPr>
        <w:t xml:space="preserve"> «Выборы».</w:t>
      </w:r>
    </w:p>
    <w:p w:rsidR="005750C7" w:rsidRDefault="005750C7" w:rsidP="005750C7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 xml:space="preserve">Согласно пояснениям секретаря участковой комиссии № 258 </w:t>
      </w:r>
      <w:proofErr w:type="spellStart"/>
      <w:r>
        <w:rPr>
          <w:szCs w:val="28"/>
        </w:rPr>
        <w:t>Гринкиной</w:t>
      </w:r>
      <w:proofErr w:type="spellEnd"/>
      <w:r>
        <w:rPr>
          <w:szCs w:val="28"/>
        </w:rPr>
        <w:t xml:space="preserve"> И.А. копию протокола заполняла не она, при </w:t>
      </w:r>
      <w:proofErr w:type="gramStart"/>
      <w:r w:rsidR="007026BB">
        <w:rPr>
          <w:szCs w:val="28"/>
        </w:rPr>
        <w:t>заверении</w:t>
      </w:r>
      <w:r>
        <w:rPr>
          <w:szCs w:val="28"/>
        </w:rPr>
        <w:t xml:space="preserve"> копии</w:t>
      </w:r>
      <w:proofErr w:type="gramEnd"/>
      <w:r>
        <w:rPr>
          <w:szCs w:val="28"/>
        </w:rPr>
        <w:t xml:space="preserve"> протокола она не сверила с экземпляром № 1 протокола.</w:t>
      </w:r>
    </w:p>
    <w:p w:rsidR="005750C7" w:rsidRDefault="005750C7" w:rsidP="005750C7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 xml:space="preserve">Председателю участковой избирательной комиссии № 258 Зыкову Д.В., секретарю комиссии № 258 </w:t>
      </w:r>
      <w:proofErr w:type="spellStart"/>
      <w:r>
        <w:rPr>
          <w:szCs w:val="28"/>
        </w:rPr>
        <w:t>Гринкиной</w:t>
      </w:r>
      <w:proofErr w:type="spellEnd"/>
      <w:r>
        <w:rPr>
          <w:szCs w:val="28"/>
        </w:rPr>
        <w:t xml:space="preserve"> И.А. указано на необходимость соблюдения действующего законодательства при выдаче копий протокола.</w:t>
      </w:r>
    </w:p>
    <w:p w:rsidR="005750C7" w:rsidRDefault="005750C7" w:rsidP="005750C7">
      <w:pPr>
        <w:pStyle w:val="21"/>
        <w:spacing w:line="360" w:lineRule="auto"/>
        <w:ind w:right="0" w:firstLine="708"/>
        <w:jc w:val="both"/>
        <w:rPr>
          <w:szCs w:val="28"/>
        </w:rPr>
      </w:pPr>
    </w:p>
    <w:p w:rsidR="00987E7D" w:rsidRDefault="00987E7D" w:rsidP="00987E7D">
      <w:pPr>
        <w:pStyle w:val="21"/>
        <w:spacing w:line="360" w:lineRule="auto"/>
        <w:ind w:right="0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</w:t>
      </w:r>
    </w:p>
    <w:p w:rsidR="00987E7D" w:rsidRDefault="00987E7D" w:rsidP="00987E7D">
      <w:pPr>
        <w:pStyle w:val="21"/>
        <w:spacing w:line="360" w:lineRule="auto"/>
        <w:ind w:right="0"/>
        <w:jc w:val="both"/>
        <w:rPr>
          <w:szCs w:val="28"/>
        </w:rPr>
      </w:pPr>
    </w:p>
    <w:p w:rsidR="00F30B23" w:rsidRDefault="00F30B23">
      <w:pPr>
        <w:pStyle w:val="a5"/>
        <w:spacing w:line="360" w:lineRule="auto"/>
      </w:pPr>
    </w:p>
    <w:p w:rsidR="00F30B23" w:rsidRDefault="00FB3A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30B23" w:rsidRDefault="00F30B23">
      <w:pPr>
        <w:spacing w:line="360" w:lineRule="auto"/>
        <w:rPr>
          <w:sz w:val="28"/>
          <w:szCs w:val="28"/>
        </w:rPr>
      </w:pPr>
    </w:p>
    <w:p w:rsidR="00F30B23" w:rsidRPr="00987E7D" w:rsidRDefault="00987E7D" w:rsidP="00987E7D">
      <w:pPr>
        <w:pStyle w:val="21"/>
        <w:numPr>
          <w:ilvl w:val="0"/>
          <w:numId w:val="2"/>
        </w:numPr>
        <w:spacing w:line="360" w:lineRule="auto"/>
        <w:ind w:left="0" w:right="0" w:firstLine="709"/>
        <w:jc w:val="both"/>
        <w:rPr>
          <w:szCs w:val="28"/>
        </w:rPr>
      </w:pPr>
      <w:r>
        <w:t>Принять к сведению информацию по рассмотрению жалоб (заявлений), поступивших в Территориальную избирательную комиссию города Бата</w:t>
      </w:r>
      <w:r w:rsidR="00FB3AFB">
        <w:t>йска при проведении голосования</w:t>
      </w:r>
      <w:proofErr w:type="gramStart"/>
      <w:r w:rsidR="00FB3AFB">
        <w:t>,п</w:t>
      </w:r>
      <w:proofErr w:type="gramEnd"/>
      <w:r>
        <w:t>одсчета голосов и составлении протоколов нижестоящими комиссиями по выборам Губернатора Ростовской области.</w:t>
      </w:r>
    </w:p>
    <w:p w:rsidR="00987E7D" w:rsidRDefault="00987E7D" w:rsidP="00987E7D">
      <w:pPr>
        <w:pStyle w:val="21"/>
        <w:numPr>
          <w:ilvl w:val="0"/>
          <w:numId w:val="2"/>
        </w:numPr>
        <w:spacing w:line="360" w:lineRule="auto"/>
        <w:ind w:left="0" w:right="0" w:firstLine="709"/>
        <w:jc w:val="both"/>
        <w:rPr>
          <w:szCs w:val="28"/>
        </w:rPr>
      </w:pPr>
      <w:r>
        <w:t>Считать действия, отмеченные в жалобах (заявлениях), не влияющими на волеизъявление избирателей и итоги голосования на территории города Батайска.</w:t>
      </w:r>
    </w:p>
    <w:p w:rsidR="00F30B23" w:rsidRDefault="00F30B23">
      <w:pPr>
        <w:spacing w:line="360" w:lineRule="auto"/>
        <w:rPr>
          <w:sz w:val="28"/>
          <w:szCs w:val="28"/>
        </w:rPr>
      </w:pPr>
    </w:p>
    <w:p w:rsidR="00746F21" w:rsidRDefault="00746F21">
      <w:pPr>
        <w:spacing w:line="360" w:lineRule="auto"/>
        <w:rPr>
          <w:sz w:val="28"/>
          <w:szCs w:val="28"/>
        </w:rPr>
      </w:pPr>
    </w:p>
    <w:p w:rsidR="00F30B23" w:rsidRDefault="00FB3A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С.Н. Драгомирова</w:t>
      </w:r>
    </w:p>
    <w:p w:rsidR="00F30B23" w:rsidRDefault="00F30B23">
      <w:pPr>
        <w:spacing w:line="360" w:lineRule="auto"/>
        <w:rPr>
          <w:sz w:val="28"/>
          <w:szCs w:val="28"/>
        </w:rPr>
      </w:pPr>
    </w:p>
    <w:p w:rsidR="00F30B23" w:rsidRDefault="00FB3AFB">
      <w:pPr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Н.Е. </w:t>
      </w:r>
      <w:proofErr w:type="gramStart"/>
      <w:r>
        <w:rPr>
          <w:sz w:val="28"/>
          <w:szCs w:val="28"/>
        </w:rPr>
        <w:t>Сизых</w:t>
      </w:r>
      <w:proofErr w:type="gramEnd"/>
    </w:p>
    <w:sectPr w:rsidR="00F30B23" w:rsidSect="00F30B2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C5E05"/>
    <w:multiLevelType w:val="hybridMultilevel"/>
    <w:tmpl w:val="FB8A8C44"/>
    <w:lvl w:ilvl="0" w:tplc="BC1058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7F842BC"/>
    <w:multiLevelType w:val="hybridMultilevel"/>
    <w:tmpl w:val="F56E3E88"/>
    <w:lvl w:ilvl="0" w:tplc="1F3E0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49E"/>
    <w:rsid w:val="00020F93"/>
    <w:rsid w:val="00091D61"/>
    <w:rsid w:val="00177053"/>
    <w:rsid w:val="002504DB"/>
    <w:rsid w:val="00340CA2"/>
    <w:rsid w:val="003C1E8B"/>
    <w:rsid w:val="003F238E"/>
    <w:rsid w:val="004072A3"/>
    <w:rsid w:val="0050708C"/>
    <w:rsid w:val="005750C7"/>
    <w:rsid w:val="007026BB"/>
    <w:rsid w:val="007303F3"/>
    <w:rsid w:val="00746F21"/>
    <w:rsid w:val="00791204"/>
    <w:rsid w:val="007D174E"/>
    <w:rsid w:val="00987E7D"/>
    <w:rsid w:val="00BA06B4"/>
    <w:rsid w:val="00BC7DAA"/>
    <w:rsid w:val="00C36753"/>
    <w:rsid w:val="00E478A5"/>
    <w:rsid w:val="00E85988"/>
    <w:rsid w:val="00F30B23"/>
    <w:rsid w:val="00F55EBA"/>
    <w:rsid w:val="00F5749E"/>
    <w:rsid w:val="00FB3AFB"/>
    <w:rsid w:val="00FB7077"/>
    <w:rsid w:val="00FE4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pPr>
      <w:ind w:right="-483"/>
    </w:pPr>
    <w:rPr>
      <w:sz w:val="28"/>
      <w:szCs w:val="20"/>
    </w:rPr>
  </w:style>
  <w:style w:type="paragraph" w:customStyle="1" w:styleId="s1">
    <w:name w:val="s_1"/>
    <w:basedOn w:val="a"/>
    <w:pPr>
      <w:spacing w:before="280" w:after="280"/>
    </w:pPr>
  </w:style>
  <w:style w:type="paragraph" w:styleId="a7">
    <w:name w:val="Balloon Text"/>
    <w:basedOn w:val="a"/>
    <w:link w:val="a8"/>
    <w:uiPriority w:val="99"/>
    <w:semiHidden/>
    <w:unhideWhenUsed/>
    <w:rsid w:val="004072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2A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pPr>
      <w:ind w:right="-483"/>
    </w:pPr>
    <w:rPr>
      <w:sz w:val="28"/>
      <w:szCs w:val="20"/>
    </w:rPr>
  </w:style>
  <w:style w:type="paragraph" w:customStyle="1" w:styleId="s1">
    <w:name w:val="s_1"/>
    <w:basedOn w:val="a"/>
    <w:pPr>
      <w:spacing w:before="280" w:after="280"/>
    </w:pPr>
  </w:style>
  <w:style w:type="paragraph" w:styleId="a7">
    <w:name w:val="Balloon Text"/>
    <w:basedOn w:val="a"/>
    <w:link w:val="a8"/>
    <w:uiPriority w:val="99"/>
    <w:semiHidden/>
    <w:unhideWhenUsed/>
    <w:rsid w:val="004072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2A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Dragomirova</cp:lastModifiedBy>
  <cp:revision>14</cp:revision>
  <cp:lastPrinted>2015-09-15T11:32:00Z</cp:lastPrinted>
  <dcterms:created xsi:type="dcterms:W3CDTF">2015-09-13T04:10:00Z</dcterms:created>
  <dcterms:modified xsi:type="dcterms:W3CDTF">2015-09-21T11:04:00Z</dcterms:modified>
</cp:coreProperties>
</file>