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0939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3C0398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9312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03F04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03F04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03F04">
        <w:rPr>
          <w:sz w:val="20"/>
          <w:szCs w:val="20"/>
          <w:lang w:val="en-US"/>
        </w:rPr>
        <w:t>, 346880</w:t>
      </w:r>
      <w:r w:rsidRPr="00F03F04">
        <w:rPr>
          <w:sz w:val="20"/>
          <w:szCs w:val="20"/>
          <w:lang w:val="en-US"/>
        </w:rPr>
        <w:tab/>
      </w:r>
      <w:r w:rsidRPr="00F03F04">
        <w:rPr>
          <w:sz w:val="20"/>
          <w:szCs w:val="20"/>
          <w:lang w:val="en-US"/>
        </w:rPr>
        <w:tab/>
      </w:r>
      <w:r w:rsidRPr="00F03F04">
        <w:rPr>
          <w:sz w:val="20"/>
          <w:szCs w:val="20"/>
          <w:lang w:val="en-US"/>
        </w:rPr>
        <w:tab/>
      </w:r>
      <w:r w:rsidR="00493125" w:rsidRPr="00F03F04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03F04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03F04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</w:t>
      </w:r>
      <w:r w:rsidR="00377EA1" w:rsidRPr="00F03F04">
        <w:rPr>
          <w:sz w:val="20"/>
          <w:szCs w:val="20"/>
          <w:lang w:val="en-US"/>
        </w:rPr>
        <w:t>@</w:t>
      </w:r>
      <w:r w:rsidR="00377EA1">
        <w:rPr>
          <w:sz w:val="20"/>
          <w:szCs w:val="20"/>
          <w:lang w:val="en-US"/>
        </w:rPr>
        <w:t>batayskizbirkom</w:t>
      </w:r>
      <w:r w:rsidR="00377EA1" w:rsidRPr="00F03F04">
        <w:rPr>
          <w:sz w:val="20"/>
          <w:szCs w:val="20"/>
          <w:lang w:val="en-US"/>
        </w:rPr>
        <w:t>.</w:t>
      </w:r>
      <w:r w:rsidR="00377EA1">
        <w:rPr>
          <w:sz w:val="20"/>
          <w:szCs w:val="20"/>
          <w:lang w:val="en-US"/>
        </w:rPr>
        <w:t>ru</w:t>
      </w:r>
    </w:p>
    <w:p w:rsidR="003C0398" w:rsidRPr="00F03F04" w:rsidRDefault="003C0398" w:rsidP="003C0398">
      <w:pPr>
        <w:rPr>
          <w:sz w:val="20"/>
          <w:szCs w:val="20"/>
          <w:lang w:val="en-US"/>
        </w:rPr>
      </w:pPr>
    </w:p>
    <w:p w:rsidR="003C0398" w:rsidRPr="00F03F04" w:rsidRDefault="003C0398" w:rsidP="003C0398">
      <w:pPr>
        <w:rPr>
          <w:sz w:val="20"/>
          <w:szCs w:val="20"/>
          <w:lang w:val="en-US"/>
        </w:rPr>
      </w:pPr>
    </w:p>
    <w:p w:rsidR="00EE1AD6" w:rsidRPr="00F03F0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F7B05" w:rsidP="007F7B05">
      <w:pPr>
        <w:spacing w:line="360" w:lineRule="auto"/>
        <w:jc w:val="both"/>
        <w:rPr>
          <w:sz w:val="28"/>
          <w:szCs w:val="28"/>
        </w:rPr>
      </w:pPr>
      <w:r w:rsidRPr="007F7B05">
        <w:rPr>
          <w:b/>
          <w:sz w:val="28"/>
          <w:szCs w:val="28"/>
        </w:rPr>
        <w:t>«</w:t>
      </w:r>
      <w:r w:rsidR="009738DA">
        <w:rPr>
          <w:b/>
          <w:sz w:val="28"/>
          <w:szCs w:val="28"/>
        </w:rPr>
        <w:t xml:space="preserve">15 </w:t>
      </w:r>
      <w:r w:rsidR="001F7A9D">
        <w:rPr>
          <w:b/>
          <w:sz w:val="28"/>
          <w:szCs w:val="28"/>
        </w:rPr>
        <w:t xml:space="preserve">» </w:t>
      </w:r>
      <w:r w:rsidR="009738DA">
        <w:rPr>
          <w:b/>
          <w:sz w:val="28"/>
          <w:szCs w:val="28"/>
        </w:rPr>
        <w:t xml:space="preserve">июня </w:t>
      </w:r>
      <w:r w:rsidR="001F7A9D">
        <w:rPr>
          <w:b/>
          <w:sz w:val="28"/>
          <w:szCs w:val="28"/>
        </w:rPr>
        <w:t>201</w:t>
      </w:r>
      <w:r w:rsidR="0004249C">
        <w:rPr>
          <w:b/>
          <w:sz w:val="28"/>
          <w:szCs w:val="28"/>
        </w:rPr>
        <w:t>5</w:t>
      </w:r>
      <w:r w:rsidRPr="007F7B05">
        <w:rPr>
          <w:b/>
          <w:sz w:val="28"/>
          <w:szCs w:val="28"/>
        </w:rPr>
        <w:t xml:space="preserve"> года </w:t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DA00A6">
        <w:rPr>
          <w:sz w:val="28"/>
          <w:szCs w:val="28"/>
        </w:rPr>
        <w:tab/>
      </w:r>
      <w:r w:rsidR="001F7A9D">
        <w:rPr>
          <w:b/>
          <w:sz w:val="28"/>
          <w:szCs w:val="28"/>
        </w:rPr>
        <w:t xml:space="preserve">№ </w:t>
      </w:r>
      <w:r w:rsidR="009738DA">
        <w:rPr>
          <w:b/>
          <w:sz w:val="28"/>
          <w:szCs w:val="28"/>
        </w:rPr>
        <w:t xml:space="preserve">162 </w:t>
      </w:r>
      <w:r w:rsidR="00DA00A6" w:rsidRPr="00DA00A6">
        <w:rPr>
          <w:b/>
          <w:sz w:val="28"/>
          <w:szCs w:val="28"/>
        </w:rPr>
        <w:t>-</w:t>
      </w:r>
      <w:r w:rsidR="00AE0BEA">
        <w:rPr>
          <w:b/>
          <w:sz w:val="28"/>
          <w:szCs w:val="28"/>
        </w:rPr>
        <w:t>6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193B0E" w:rsidRDefault="00193B0E" w:rsidP="00D728EC">
      <w:pPr>
        <w:spacing w:line="360" w:lineRule="auto"/>
        <w:jc w:val="center"/>
        <w:rPr>
          <w:sz w:val="28"/>
          <w:szCs w:val="28"/>
        </w:rPr>
      </w:pPr>
    </w:p>
    <w:p w:rsidR="00235A9D" w:rsidRPr="00235A9D" w:rsidRDefault="000055C4" w:rsidP="000055C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О рабочей группе Территориальной избирательной комиссии города Батайска</w:t>
      </w:r>
      <w:r w:rsidR="00F03F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="00FC47AB">
        <w:rPr>
          <w:b/>
          <w:sz w:val="28"/>
          <w:szCs w:val="28"/>
        </w:rPr>
        <w:t xml:space="preserve">контролю </w:t>
      </w:r>
      <w:r w:rsidR="0004249C">
        <w:rPr>
          <w:b/>
          <w:sz w:val="28"/>
          <w:szCs w:val="28"/>
        </w:rPr>
        <w:t>за соблюдением порядка и правил проведения предвыборной агитации при подготовке и проведении выборов Губернатора Ростовской области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D809C4" w:rsidRDefault="00D809C4" w:rsidP="00D809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пункта </w:t>
      </w:r>
      <w:r w:rsidR="0004249C">
        <w:rPr>
          <w:sz w:val="28"/>
          <w:szCs w:val="28"/>
        </w:rPr>
        <w:t>9</w:t>
      </w:r>
      <w:r>
        <w:rPr>
          <w:sz w:val="28"/>
          <w:szCs w:val="28"/>
        </w:rPr>
        <w:t xml:space="preserve"> статьи 2</w:t>
      </w:r>
      <w:r w:rsidR="0004249C">
        <w:rPr>
          <w:sz w:val="28"/>
          <w:szCs w:val="28"/>
        </w:rPr>
        <w:t>6</w:t>
      </w:r>
      <w:r>
        <w:rPr>
          <w:sz w:val="28"/>
          <w:szCs w:val="28"/>
        </w:rPr>
        <w:t xml:space="preserve"> Федерального закона «Об основных гарантиях  избирательных прав и права на участие в референдуме граждан Российской Федерации», стат</w:t>
      </w:r>
      <w:r w:rsidR="00640F6D">
        <w:rPr>
          <w:sz w:val="28"/>
          <w:szCs w:val="28"/>
        </w:rPr>
        <w:t>ей</w:t>
      </w:r>
      <w:r>
        <w:rPr>
          <w:sz w:val="28"/>
          <w:szCs w:val="28"/>
        </w:rPr>
        <w:t xml:space="preserve"> 1</w:t>
      </w:r>
      <w:r w:rsidR="00083771">
        <w:rPr>
          <w:sz w:val="28"/>
          <w:szCs w:val="28"/>
        </w:rPr>
        <w:t>1</w:t>
      </w:r>
      <w:r w:rsidR="00640F6D">
        <w:rPr>
          <w:sz w:val="28"/>
          <w:szCs w:val="28"/>
        </w:rPr>
        <w:t>, 15</w:t>
      </w:r>
      <w:r>
        <w:rPr>
          <w:sz w:val="28"/>
          <w:szCs w:val="28"/>
        </w:rPr>
        <w:t xml:space="preserve"> Областного закона Ростовской области </w:t>
      </w:r>
      <w:r w:rsidR="002A56AC">
        <w:rPr>
          <w:sz w:val="28"/>
          <w:szCs w:val="28"/>
        </w:rPr>
        <w:t xml:space="preserve">от </w:t>
      </w:r>
      <w:r w:rsidR="00083771">
        <w:rPr>
          <w:sz w:val="28"/>
          <w:szCs w:val="28"/>
        </w:rPr>
        <w:t>22 июня</w:t>
      </w:r>
      <w:r w:rsidR="00640F6D">
        <w:rPr>
          <w:sz w:val="28"/>
          <w:szCs w:val="28"/>
        </w:rPr>
        <w:t xml:space="preserve"> 201</w:t>
      </w:r>
      <w:r w:rsidR="00083771">
        <w:rPr>
          <w:sz w:val="28"/>
          <w:szCs w:val="28"/>
        </w:rPr>
        <w:t>2</w:t>
      </w:r>
      <w:r w:rsidR="00640F6D">
        <w:rPr>
          <w:sz w:val="28"/>
          <w:szCs w:val="28"/>
        </w:rPr>
        <w:t xml:space="preserve"> года</w:t>
      </w:r>
      <w:r w:rsidR="00042431">
        <w:rPr>
          <w:sz w:val="28"/>
          <w:szCs w:val="28"/>
        </w:rPr>
        <w:t xml:space="preserve"> № </w:t>
      </w:r>
      <w:r w:rsidR="00083771">
        <w:rPr>
          <w:sz w:val="28"/>
          <w:szCs w:val="28"/>
        </w:rPr>
        <w:t>878</w:t>
      </w:r>
      <w:r w:rsidR="00042431">
        <w:rPr>
          <w:sz w:val="28"/>
          <w:szCs w:val="28"/>
        </w:rPr>
        <w:t xml:space="preserve">-ЗС </w:t>
      </w:r>
      <w:r>
        <w:rPr>
          <w:sz w:val="28"/>
          <w:szCs w:val="28"/>
        </w:rPr>
        <w:t xml:space="preserve">«О выборах </w:t>
      </w:r>
      <w:r w:rsidR="00083771">
        <w:rPr>
          <w:sz w:val="28"/>
          <w:szCs w:val="28"/>
        </w:rPr>
        <w:t>Губернатора</w:t>
      </w:r>
      <w:r>
        <w:rPr>
          <w:sz w:val="28"/>
          <w:szCs w:val="28"/>
        </w:rPr>
        <w:t>Ростовской области</w:t>
      </w:r>
      <w:r w:rsidR="00042431">
        <w:rPr>
          <w:sz w:val="28"/>
          <w:szCs w:val="28"/>
        </w:rPr>
        <w:t>»</w:t>
      </w:r>
      <w:r>
        <w:rPr>
          <w:sz w:val="28"/>
          <w:szCs w:val="28"/>
        </w:rPr>
        <w:t xml:space="preserve">, в целях обеспечения эффективного взаимодействия </w:t>
      </w:r>
      <w:r w:rsidR="001A24F1">
        <w:rPr>
          <w:sz w:val="28"/>
          <w:szCs w:val="28"/>
        </w:rPr>
        <w:t xml:space="preserve">Территориальной избирательной комиссией города Батайска с </w:t>
      </w:r>
      <w:r>
        <w:rPr>
          <w:sz w:val="28"/>
          <w:szCs w:val="28"/>
        </w:rPr>
        <w:t>Избирательн</w:t>
      </w:r>
      <w:r w:rsidR="001A24F1">
        <w:rPr>
          <w:sz w:val="28"/>
          <w:szCs w:val="28"/>
        </w:rPr>
        <w:t xml:space="preserve">ой комиссии Ростовской области </w:t>
      </w:r>
      <w:r>
        <w:rPr>
          <w:sz w:val="28"/>
          <w:szCs w:val="28"/>
        </w:rPr>
        <w:t xml:space="preserve"> при организации контроля за соблюдением </w:t>
      </w:r>
      <w:r w:rsidR="00083771">
        <w:rPr>
          <w:sz w:val="28"/>
          <w:szCs w:val="28"/>
        </w:rPr>
        <w:t>порядка и правил проведения предвыборной агитации в период подготовки и проведения выборов Губернатора Ростовской области,</w:t>
      </w:r>
    </w:p>
    <w:p w:rsidR="00D809C4" w:rsidRDefault="00D809C4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0837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E1225" w:rsidRDefault="000E1225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4F6C62" w:rsidRPr="00F253EC" w:rsidRDefault="00BC24AD" w:rsidP="00F253EC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04">
        <w:rPr>
          <w:sz w:val="28"/>
          <w:szCs w:val="28"/>
        </w:rPr>
        <w:t>Утвердить Положение о Рабочей группе Территориальной избирательной комиссии города Батайска</w:t>
      </w:r>
      <w:r w:rsidR="00123A19">
        <w:rPr>
          <w:sz w:val="28"/>
          <w:szCs w:val="28"/>
        </w:rPr>
        <w:t xml:space="preserve">по контролю </w:t>
      </w:r>
      <w:r w:rsidR="00641085" w:rsidRPr="00641085">
        <w:rPr>
          <w:sz w:val="28"/>
          <w:szCs w:val="28"/>
        </w:rPr>
        <w:t>по контролю за соблюдением порядка и правил проведения предвыборной агитации при подготовке и проведении выборов Губернатора Ростовской области</w:t>
      </w:r>
      <w:r w:rsidR="004F6C62">
        <w:rPr>
          <w:sz w:val="28"/>
          <w:szCs w:val="28"/>
        </w:rPr>
        <w:t xml:space="preserve"> (далее – Рабочая группа) (приложение №1).</w:t>
      </w:r>
    </w:p>
    <w:p w:rsidR="004F6C62" w:rsidRDefault="00BC24AD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04">
        <w:rPr>
          <w:sz w:val="28"/>
          <w:szCs w:val="28"/>
        </w:rPr>
        <w:t>Утвердить состав Рабочей группы Территориальной избирательной комиссии города Батайска</w:t>
      </w:r>
      <w:r w:rsidR="00641085" w:rsidRPr="00641085">
        <w:rPr>
          <w:sz w:val="28"/>
          <w:szCs w:val="28"/>
        </w:rPr>
        <w:t>по контролю за соблюдением порядка и правил проведения предвыборной агитации при подготовке и проведении выборов Губернатора Ростовской области</w:t>
      </w:r>
      <w:r w:rsidRPr="00492504">
        <w:rPr>
          <w:sz w:val="28"/>
          <w:szCs w:val="28"/>
        </w:rPr>
        <w:t>(приложение №2).</w:t>
      </w:r>
    </w:p>
    <w:p w:rsidR="00D81961" w:rsidRDefault="00D81961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форму предоставления в Избирательную комиссию Ростовской области оперативной информации о ходе предвыборной агитации в период подготовки и проведения выборов Губернатора Ростовской области (приложение №3).</w:t>
      </w:r>
    </w:p>
    <w:p w:rsidR="00D81961" w:rsidRDefault="00D81961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форму предоставления в Избирательную комиссию Ростовской области сведений о нарушениях порядка и правил проведения предвыборной агитации, допущенных в период подготовки и проведения выборов Губернатора Ростовской области (приложение №4).</w:t>
      </w:r>
    </w:p>
    <w:p w:rsidR="00E86DF3" w:rsidRDefault="00E86DF3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Батайска в </w:t>
      </w:r>
      <w:r w:rsidR="00CC3E09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E86DF3" w:rsidRPr="00F253EC" w:rsidRDefault="00E86DF3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выполнением настоящего постановления возложить на заместителя председателя комиссии И.Н. Ревенко.</w:t>
      </w:r>
    </w:p>
    <w:p w:rsidR="00BC24AD" w:rsidRDefault="00BC24AD" w:rsidP="00BC24AD">
      <w:pPr>
        <w:spacing w:line="360" w:lineRule="auto"/>
        <w:jc w:val="both"/>
        <w:rPr>
          <w:sz w:val="28"/>
          <w:szCs w:val="28"/>
        </w:rPr>
      </w:pPr>
    </w:p>
    <w:p w:rsidR="00F253EC" w:rsidRDefault="00F253EC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F253EC" w:rsidRDefault="00F253EC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7E3CE0" w:rsidRDefault="007E3CE0" w:rsidP="00BC24AD">
      <w:pPr>
        <w:spacing w:line="360" w:lineRule="auto"/>
        <w:jc w:val="both"/>
        <w:rPr>
          <w:sz w:val="28"/>
          <w:szCs w:val="28"/>
        </w:rPr>
      </w:pPr>
    </w:p>
    <w:p w:rsidR="00212128" w:rsidRDefault="00212128" w:rsidP="00BC24AD">
      <w:pPr>
        <w:spacing w:line="360" w:lineRule="auto"/>
        <w:jc w:val="both"/>
        <w:rPr>
          <w:sz w:val="28"/>
          <w:szCs w:val="28"/>
        </w:rPr>
      </w:pPr>
    </w:p>
    <w:p w:rsidR="00212128" w:rsidRDefault="00212128" w:rsidP="00BC24AD">
      <w:pPr>
        <w:spacing w:line="360" w:lineRule="auto"/>
        <w:jc w:val="both"/>
        <w:rPr>
          <w:sz w:val="28"/>
          <w:szCs w:val="28"/>
        </w:rPr>
      </w:pPr>
    </w:p>
    <w:p w:rsidR="00212128" w:rsidRDefault="00212128" w:rsidP="00BC24AD">
      <w:pPr>
        <w:spacing w:line="360" w:lineRule="auto"/>
        <w:jc w:val="both"/>
        <w:rPr>
          <w:sz w:val="28"/>
          <w:szCs w:val="28"/>
        </w:rPr>
      </w:pPr>
    </w:p>
    <w:p w:rsidR="00D771FD" w:rsidRPr="009A614D" w:rsidRDefault="00D771FD" w:rsidP="009A614D">
      <w:pPr>
        <w:spacing w:line="360" w:lineRule="auto"/>
        <w:ind w:left="4820"/>
        <w:jc w:val="center"/>
        <w:rPr>
          <w:sz w:val="28"/>
        </w:rPr>
      </w:pPr>
      <w:r w:rsidRPr="009A614D">
        <w:rPr>
          <w:sz w:val="28"/>
        </w:rPr>
        <w:t>Приложение №1</w:t>
      </w:r>
    </w:p>
    <w:p w:rsidR="00D771FD" w:rsidRPr="009A614D" w:rsidRDefault="00D771FD" w:rsidP="009A614D">
      <w:pPr>
        <w:ind w:left="4820"/>
        <w:jc w:val="center"/>
        <w:rPr>
          <w:sz w:val="28"/>
        </w:rPr>
      </w:pPr>
      <w:r w:rsidRPr="009A614D">
        <w:rPr>
          <w:sz w:val="28"/>
        </w:rPr>
        <w:t>к постановлению Территориальной</w:t>
      </w:r>
    </w:p>
    <w:p w:rsidR="00D771FD" w:rsidRPr="009A614D" w:rsidRDefault="00212128" w:rsidP="009A614D">
      <w:pPr>
        <w:ind w:left="4820"/>
        <w:jc w:val="center"/>
        <w:rPr>
          <w:sz w:val="28"/>
        </w:rPr>
      </w:pPr>
      <w:r w:rsidRPr="009A614D">
        <w:rPr>
          <w:sz w:val="28"/>
        </w:rPr>
        <w:t>избирательной комиссии</w:t>
      </w:r>
    </w:p>
    <w:p w:rsidR="00212128" w:rsidRPr="009A614D" w:rsidRDefault="00212128" w:rsidP="009A614D">
      <w:pPr>
        <w:ind w:left="4820"/>
        <w:jc w:val="center"/>
        <w:rPr>
          <w:sz w:val="28"/>
        </w:rPr>
      </w:pPr>
      <w:r w:rsidRPr="009A614D">
        <w:rPr>
          <w:sz w:val="28"/>
        </w:rPr>
        <w:t>города Батайска</w:t>
      </w:r>
    </w:p>
    <w:p w:rsidR="00D771FD" w:rsidRPr="009A614D" w:rsidRDefault="00D771FD" w:rsidP="009A614D">
      <w:pPr>
        <w:ind w:left="4820"/>
        <w:jc w:val="center"/>
        <w:rPr>
          <w:sz w:val="28"/>
        </w:rPr>
      </w:pPr>
      <w:r w:rsidRPr="009A614D">
        <w:rPr>
          <w:sz w:val="28"/>
        </w:rPr>
        <w:t xml:space="preserve">от </w:t>
      </w:r>
      <w:r w:rsidR="009738DA">
        <w:rPr>
          <w:sz w:val="28"/>
        </w:rPr>
        <w:t>«15</w:t>
      </w:r>
      <w:r w:rsidR="00193B0E" w:rsidRPr="009A614D">
        <w:rPr>
          <w:sz w:val="28"/>
        </w:rPr>
        <w:t xml:space="preserve">» </w:t>
      </w:r>
      <w:r w:rsidR="009738DA">
        <w:rPr>
          <w:sz w:val="28"/>
        </w:rPr>
        <w:t>июня</w:t>
      </w:r>
      <w:r w:rsidR="00DB222D" w:rsidRPr="009A614D">
        <w:rPr>
          <w:sz w:val="28"/>
        </w:rPr>
        <w:t xml:space="preserve"> 201</w:t>
      </w:r>
      <w:r w:rsidR="00193B0E" w:rsidRPr="009A614D">
        <w:rPr>
          <w:sz w:val="28"/>
        </w:rPr>
        <w:t xml:space="preserve">5 </w:t>
      </w:r>
      <w:r w:rsidR="00DB222D" w:rsidRPr="009A614D">
        <w:rPr>
          <w:sz w:val="28"/>
        </w:rPr>
        <w:t xml:space="preserve">г. № </w:t>
      </w:r>
      <w:r w:rsidR="009738DA">
        <w:rPr>
          <w:sz w:val="28"/>
        </w:rPr>
        <w:t xml:space="preserve">162 </w:t>
      </w:r>
      <w:r w:rsidR="00DB222D" w:rsidRPr="009A614D">
        <w:rPr>
          <w:sz w:val="28"/>
        </w:rPr>
        <w:t>-</w:t>
      </w:r>
      <w:r w:rsidR="002125FA">
        <w:rPr>
          <w:sz w:val="28"/>
        </w:rPr>
        <w:t>6</w:t>
      </w:r>
    </w:p>
    <w:p w:rsidR="00D771FD" w:rsidRPr="009A614D" w:rsidRDefault="00D771FD" w:rsidP="009A614D">
      <w:pPr>
        <w:ind w:left="4820"/>
        <w:rPr>
          <w:sz w:val="28"/>
        </w:rPr>
      </w:pPr>
    </w:p>
    <w:p w:rsidR="007E3CE0" w:rsidRDefault="007E3CE0" w:rsidP="00D771FD">
      <w:pPr>
        <w:pStyle w:val="a5"/>
      </w:pPr>
    </w:p>
    <w:p w:rsidR="00F515AC" w:rsidRDefault="00F515AC" w:rsidP="00D771FD">
      <w:pPr>
        <w:pStyle w:val="a5"/>
      </w:pPr>
    </w:p>
    <w:p w:rsidR="00D771FD" w:rsidRDefault="00D771FD" w:rsidP="00D771FD">
      <w:pPr>
        <w:pStyle w:val="a5"/>
      </w:pPr>
      <w:r>
        <w:t>ПОЛОЖЕНИЕ</w:t>
      </w:r>
    </w:p>
    <w:p w:rsidR="00E64C4A" w:rsidRDefault="00D771FD" w:rsidP="00543A2F">
      <w:pPr>
        <w:pStyle w:val="a5"/>
        <w:spacing w:after="0" w:line="360" w:lineRule="auto"/>
      </w:pPr>
      <w:r>
        <w:br/>
      </w:r>
      <w:r w:rsidR="00F515AC">
        <w:rPr>
          <w:bCs/>
        </w:rPr>
        <w:t>о</w:t>
      </w:r>
      <w:r>
        <w:t xml:space="preserve"> Рабочей группе </w:t>
      </w:r>
    </w:p>
    <w:p w:rsidR="00E64C4A" w:rsidRDefault="007E3CE0" w:rsidP="00543A2F">
      <w:pPr>
        <w:pStyle w:val="a5"/>
        <w:spacing w:after="0" w:line="360" w:lineRule="auto"/>
        <w:rPr>
          <w:szCs w:val="28"/>
        </w:rPr>
      </w:pPr>
      <w:r w:rsidRPr="007E3CE0">
        <w:rPr>
          <w:szCs w:val="28"/>
        </w:rPr>
        <w:t xml:space="preserve">Территориальной избирательной комиссии города Батайска </w:t>
      </w:r>
    </w:p>
    <w:p w:rsidR="00D81961" w:rsidRDefault="007E3CE0" w:rsidP="00392E1F">
      <w:pPr>
        <w:pStyle w:val="a5"/>
        <w:spacing w:after="0" w:line="360" w:lineRule="auto"/>
        <w:rPr>
          <w:szCs w:val="28"/>
        </w:rPr>
      </w:pPr>
      <w:r w:rsidRPr="007E3CE0">
        <w:rPr>
          <w:szCs w:val="28"/>
        </w:rPr>
        <w:t xml:space="preserve">по </w:t>
      </w:r>
      <w:r w:rsidR="00D81961">
        <w:rPr>
          <w:szCs w:val="28"/>
        </w:rPr>
        <w:t>контролю</w:t>
      </w:r>
      <w:r w:rsidR="00392E1F" w:rsidRPr="00392E1F">
        <w:rPr>
          <w:szCs w:val="28"/>
        </w:rPr>
        <w:t xml:space="preserve"> за соблюдением порядка и правил проведения </w:t>
      </w:r>
    </w:p>
    <w:p w:rsidR="00D771FD" w:rsidRDefault="00392E1F" w:rsidP="00392E1F">
      <w:pPr>
        <w:pStyle w:val="a5"/>
        <w:spacing w:after="0" w:line="360" w:lineRule="auto"/>
        <w:rPr>
          <w:szCs w:val="28"/>
        </w:rPr>
      </w:pPr>
      <w:r w:rsidRPr="00392E1F">
        <w:rPr>
          <w:szCs w:val="28"/>
        </w:rPr>
        <w:t>предвыборной агитации при подготовке и проведении выборов Губернатора Ростовской области.</w:t>
      </w:r>
    </w:p>
    <w:p w:rsidR="00D44A41" w:rsidRDefault="00D44A41" w:rsidP="00D44A41">
      <w:pPr>
        <w:ind w:firstLine="709"/>
        <w:jc w:val="center"/>
        <w:rPr>
          <w:b/>
          <w:bCs/>
          <w:sz w:val="28"/>
        </w:rPr>
      </w:pPr>
    </w:p>
    <w:p w:rsidR="00D44A41" w:rsidRPr="003941CA" w:rsidRDefault="00D44A41" w:rsidP="00D44A4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</w:t>
      </w:r>
      <w:r w:rsidR="00D81961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D81961">
        <w:rPr>
          <w:sz w:val="28"/>
          <w:szCs w:val="28"/>
        </w:rPr>
        <w:t>города Батайска</w:t>
      </w:r>
      <w:r>
        <w:rPr>
          <w:sz w:val="28"/>
          <w:szCs w:val="28"/>
        </w:rPr>
        <w:t xml:space="preserve">по контролю за соблюдением порядка  и правил проведения предвыборной агитации при подготовке и </w:t>
      </w:r>
      <w:r w:rsidRPr="003941CA">
        <w:rPr>
          <w:sz w:val="28"/>
          <w:szCs w:val="28"/>
        </w:rPr>
        <w:t>проведении выборов Губернатора Ростовской области(далее – Рабочая группа).</w:t>
      </w:r>
    </w:p>
    <w:p w:rsidR="00D44A41" w:rsidRDefault="00D44A41" w:rsidP="00D44A4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 w:rsidRPr="003941CA">
        <w:rPr>
          <w:sz w:val="28"/>
        </w:rPr>
        <w:t>2. Р</w:t>
      </w:r>
      <w:r w:rsidRPr="003941CA">
        <w:rPr>
          <w:sz w:val="28"/>
          <w:szCs w:val="28"/>
        </w:rPr>
        <w:t xml:space="preserve">абочая группа создается на период </w:t>
      </w:r>
      <w:r w:rsidRPr="003941CA">
        <w:rPr>
          <w:sz w:val="28"/>
        </w:rPr>
        <w:t xml:space="preserve">проведения  </w:t>
      </w:r>
      <w:r w:rsidRPr="003941CA">
        <w:rPr>
          <w:sz w:val="28"/>
          <w:szCs w:val="28"/>
        </w:rPr>
        <w:t xml:space="preserve">выборов Губернатора Ростовской областидля обеспечения </w:t>
      </w:r>
      <w:r w:rsidRPr="003941CA">
        <w:rPr>
          <w:sz w:val="28"/>
        </w:rPr>
        <w:t xml:space="preserve">взаимодействия </w:t>
      </w:r>
      <w:r w:rsidR="00D81961">
        <w:rPr>
          <w:sz w:val="28"/>
        </w:rPr>
        <w:t>Т</w:t>
      </w:r>
      <w:r w:rsidRPr="003941CA">
        <w:rPr>
          <w:sz w:val="28"/>
        </w:rPr>
        <w:t xml:space="preserve">ерриториальной избирательной комиссии </w:t>
      </w:r>
      <w:r w:rsidR="00D81961">
        <w:rPr>
          <w:sz w:val="28"/>
        </w:rPr>
        <w:t xml:space="preserve">города Батайска </w:t>
      </w:r>
      <w:r w:rsidRPr="003941CA">
        <w:rPr>
          <w:sz w:val="28"/>
        </w:rPr>
        <w:t xml:space="preserve">с Избирательной комиссией Ростовской области при осуществлении контроля за </w:t>
      </w:r>
      <w:r w:rsidRPr="00112279">
        <w:rPr>
          <w:sz w:val="28"/>
        </w:rPr>
        <w:t>соблюдением порядка и правил</w:t>
      </w:r>
      <w:r w:rsidRPr="003941CA">
        <w:rPr>
          <w:sz w:val="28"/>
        </w:rPr>
        <w:t xml:space="preserve"> предвыборной агитации кандидатами на должность</w:t>
      </w:r>
      <w:r w:rsidRPr="003941CA">
        <w:rPr>
          <w:sz w:val="28"/>
          <w:szCs w:val="28"/>
        </w:rPr>
        <w:t xml:space="preserve"> Губернатора Ростовской области</w:t>
      </w:r>
      <w:r w:rsidRPr="003941CA">
        <w:rPr>
          <w:sz w:val="28"/>
        </w:rPr>
        <w:t xml:space="preserve">, </w:t>
      </w:r>
      <w:r>
        <w:rPr>
          <w:sz w:val="28"/>
        </w:rPr>
        <w:t xml:space="preserve">общественными объединениями, гражданами Российской Федерации, </w:t>
      </w:r>
      <w:r w:rsidRPr="00DB3B77">
        <w:rPr>
          <w:sz w:val="28"/>
        </w:rPr>
        <w:t>а также иными субъектами, осуществляющими предвыборную агитацию.</w:t>
      </w:r>
    </w:p>
    <w:p w:rsidR="00D44A41" w:rsidRPr="00112279" w:rsidRDefault="00D44A41" w:rsidP="00D44A4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</w:t>
      </w:r>
      <w:r>
        <w:rPr>
          <w:sz w:val="28"/>
          <w:szCs w:val="28"/>
        </w:rPr>
        <w:lastRenderedPageBreak/>
        <w:t xml:space="preserve">Федерации», </w:t>
      </w:r>
      <w:r w:rsidRPr="00112279">
        <w:rPr>
          <w:sz w:val="28"/>
          <w:szCs w:val="28"/>
        </w:rPr>
        <w:t>«О политических партиях», «О средствах массовой информации», Областным законом Ростовской области «О выборах Губернатора Ростовской области», и иными</w:t>
      </w:r>
      <w:r>
        <w:rPr>
          <w:sz w:val="28"/>
          <w:szCs w:val="28"/>
        </w:rPr>
        <w:t xml:space="preserve"> законами,</w:t>
      </w:r>
      <w:r w:rsidRPr="00112279">
        <w:rPr>
          <w:sz w:val="28"/>
          <w:szCs w:val="28"/>
        </w:rPr>
        <w:t xml:space="preserve">  нормативными правовыми актами Центральной избирательной комиссии Российской Федерации, решениями Избирательной комиссии Ростовской области </w:t>
      </w:r>
      <w:r w:rsidR="00D81961">
        <w:rPr>
          <w:sz w:val="28"/>
          <w:szCs w:val="28"/>
        </w:rPr>
        <w:t>и Т</w:t>
      </w:r>
      <w:r w:rsidRPr="00112279">
        <w:rPr>
          <w:sz w:val="28"/>
          <w:szCs w:val="28"/>
        </w:rPr>
        <w:t>ерриториальн</w:t>
      </w:r>
      <w:r w:rsidR="00D81961">
        <w:rPr>
          <w:sz w:val="28"/>
          <w:szCs w:val="28"/>
        </w:rPr>
        <w:t>ой</w:t>
      </w:r>
      <w:r w:rsidRPr="00112279">
        <w:rPr>
          <w:sz w:val="28"/>
          <w:szCs w:val="28"/>
        </w:rPr>
        <w:t xml:space="preserve"> избирательн</w:t>
      </w:r>
      <w:r w:rsidR="00D81961">
        <w:rPr>
          <w:sz w:val="28"/>
          <w:szCs w:val="28"/>
        </w:rPr>
        <w:t>ой</w:t>
      </w:r>
      <w:r w:rsidRPr="00112279">
        <w:rPr>
          <w:sz w:val="28"/>
          <w:szCs w:val="28"/>
        </w:rPr>
        <w:t xml:space="preserve"> комисси</w:t>
      </w:r>
      <w:r w:rsidR="00D81961">
        <w:rPr>
          <w:sz w:val="28"/>
          <w:szCs w:val="28"/>
        </w:rPr>
        <w:t>и города Батайска</w:t>
      </w:r>
      <w:r w:rsidRPr="00112279">
        <w:rPr>
          <w:sz w:val="28"/>
          <w:szCs w:val="28"/>
        </w:rPr>
        <w:t>, настоящим Положением.</w:t>
      </w:r>
    </w:p>
    <w:p w:rsidR="00D44A41" w:rsidRDefault="00D44A41" w:rsidP="00D44A4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</w:t>
      </w:r>
      <w:r w:rsidR="00D81961">
        <w:rPr>
          <w:color w:val="000000"/>
          <w:sz w:val="28"/>
        </w:rPr>
        <w:t>Т</w:t>
      </w:r>
      <w:r>
        <w:rPr>
          <w:color w:val="000000"/>
          <w:sz w:val="28"/>
        </w:rPr>
        <w:t>ерриториальной избирательной комиссии</w:t>
      </w:r>
      <w:r w:rsidR="00D81961">
        <w:rPr>
          <w:color w:val="000000"/>
          <w:sz w:val="28"/>
        </w:rPr>
        <w:t xml:space="preserve"> города Батайска</w:t>
      </w:r>
      <w:r>
        <w:rPr>
          <w:color w:val="000000"/>
          <w:sz w:val="28"/>
        </w:rPr>
        <w:t xml:space="preserve">, неотъемлемым приложением к которому является Положение о Рабочей группе. </w:t>
      </w:r>
    </w:p>
    <w:p w:rsidR="00D44A41" w:rsidRDefault="00D44A41" w:rsidP="00D44A4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5</w:t>
      </w:r>
      <w:r>
        <w:rPr>
          <w:color w:val="000000"/>
          <w:sz w:val="28"/>
        </w:rPr>
        <w:t xml:space="preserve">. В состав Рабочей группы входят: </w:t>
      </w:r>
      <w:r>
        <w:rPr>
          <w:sz w:val="28"/>
          <w:szCs w:val="28"/>
        </w:rPr>
        <w:t xml:space="preserve">заместитель председателя территориальной избирательной комиссии; один из членов территориальной избирательной комиссии с правом решающего голоса; системный администратор территориального комплекса ГАС «Выборы»; </w:t>
      </w:r>
      <w:r w:rsidRPr="00BB5EA9">
        <w:rPr>
          <w:sz w:val="28"/>
          <w:szCs w:val="28"/>
        </w:rPr>
        <w:t xml:space="preserve">представитель местной администрации (исполнительно-распорядительного органа муниципального образования) (по согласованию); </w:t>
      </w:r>
      <w:r w:rsidRPr="00430AA4">
        <w:rPr>
          <w:sz w:val="28"/>
          <w:szCs w:val="28"/>
        </w:rPr>
        <w:t>сотрудник полиции территориального подразделения органа внутренних дел (по согласованию);</w:t>
      </w:r>
      <w:r w:rsidR="00D81961">
        <w:rPr>
          <w:sz w:val="28"/>
          <w:szCs w:val="28"/>
        </w:rPr>
        <w:t xml:space="preserve"> иные лица, по решению Т</w:t>
      </w:r>
      <w:r>
        <w:rPr>
          <w:sz w:val="28"/>
          <w:szCs w:val="28"/>
        </w:rPr>
        <w:t>ерриториальной избирательной комиссии</w:t>
      </w:r>
      <w:r w:rsidR="00D81961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.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6. Руководителем Рабочей группы является </w:t>
      </w:r>
      <w:r>
        <w:rPr>
          <w:sz w:val="28"/>
          <w:szCs w:val="28"/>
        </w:rPr>
        <w:t>заместитель председателя территориальной избирательной комиссии</w:t>
      </w:r>
      <w:r>
        <w:rPr>
          <w:sz w:val="28"/>
        </w:rPr>
        <w:t xml:space="preserve"> (по должности).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7. Руководитель Рабочей группы: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1) организует подготовку и созывает заседания Рабочей группы;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3) утверждает проект повестки дня заседания Рабочей группы;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4) ведет заседания Рабочей группы;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 организует делопроизводство Рабочей группы;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6) 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7) обеспечивает направление необходимых справочных и иных материалов в Избирательную комиссию Ростовской области, в том числе, контактные телефоны участковых избирательных комиссий.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D44A41" w:rsidRPr="00112279" w:rsidRDefault="00D44A41" w:rsidP="00D44A41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12279">
        <w:rPr>
          <w:sz w:val="28"/>
          <w:szCs w:val="28"/>
        </w:rPr>
        <w:t xml:space="preserve">9. В компетенцию Рабочей группы входит организация контроля за соблюдением порядка и правил проведения предвыборной агитации при </w:t>
      </w:r>
      <w:r>
        <w:rPr>
          <w:sz w:val="28"/>
          <w:szCs w:val="28"/>
        </w:rPr>
        <w:t>подготовке и проведении</w:t>
      </w:r>
      <w:r w:rsidRPr="00112279">
        <w:rPr>
          <w:sz w:val="28"/>
          <w:szCs w:val="28"/>
        </w:rPr>
        <w:t xml:space="preserve"> выборов Губернатора Ростовской области на </w:t>
      </w:r>
      <w:r>
        <w:rPr>
          <w:sz w:val="28"/>
          <w:szCs w:val="28"/>
        </w:rPr>
        <w:t xml:space="preserve">соответствующей территории, </w:t>
      </w:r>
      <w:r w:rsidRPr="00112279">
        <w:rPr>
          <w:sz w:val="28"/>
          <w:szCs w:val="28"/>
        </w:rPr>
        <w:t xml:space="preserve"> а именно: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2A21">
        <w:rPr>
          <w:sz w:val="28"/>
          <w:szCs w:val="28"/>
        </w:rPr>
        <w:t>1) анализ законности размещения агитационных материалов в средствах</w:t>
      </w:r>
      <w:r>
        <w:rPr>
          <w:sz w:val="28"/>
          <w:szCs w:val="28"/>
        </w:rPr>
        <w:t xml:space="preserve"> массовой информации;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анализ и сопоставление агитационных печатных и аудиовизуальных материалов, распространяемых на соответствующей территории, с образцами, </w:t>
      </w:r>
      <w:r w:rsidRPr="00112279">
        <w:rPr>
          <w:sz w:val="28"/>
          <w:szCs w:val="28"/>
        </w:rPr>
        <w:t xml:space="preserve">представленными кандидатами </w:t>
      </w:r>
      <w:r>
        <w:rPr>
          <w:sz w:val="28"/>
          <w:szCs w:val="28"/>
        </w:rPr>
        <w:t xml:space="preserve">(доверенными  лицами кандидата) </w:t>
      </w:r>
      <w:r w:rsidRPr="00112279">
        <w:rPr>
          <w:sz w:val="28"/>
          <w:szCs w:val="28"/>
        </w:rPr>
        <w:t xml:space="preserve">  в Избирательную</w:t>
      </w:r>
      <w:r>
        <w:rPr>
          <w:sz w:val="28"/>
          <w:szCs w:val="28"/>
        </w:rPr>
        <w:t xml:space="preserve"> комиссию  Ростовской области в соответствии с использованием » задачи ГАС «Выборы» «Агитация» и программы  «Чистый Дон»;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незамедлительное направление в </w:t>
      </w:r>
      <w:r w:rsidRPr="00FB4935">
        <w:rPr>
          <w:sz w:val="28"/>
          <w:szCs w:val="28"/>
        </w:rPr>
        <w:t>Конт</w:t>
      </w:r>
      <w:r>
        <w:rPr>
          <w:sz w:val="28"/>
          <w:szCs w:val="28"/>
        </w:rPr>
        <w:t>рольно-ревизионную службу при Избирательной комиссии Ростовской области в электронном виде, в том числе                     с использованием системы ГАС «Выборы» агитационных материалов, изданных                с нарушениями требований федерального  и областного законодательства;</w:t>
      </w:r>
    </w:p>
    <w:p w:rsidR="00D44A41" w:rsidRPr="00FB4935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ежедневный сбор информации о формах и методах проведения предвыборной агитации на соответствующей территории</w:t>
      </w:r>
      <w:r w:rsidRPr="00FB4935">
        <w:rPr>
          <w:sz w:val="28"/>
          <w:szCs w:val="28"/>
        </w:rPr>
        <w:t>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подготовка обобщенной информации по видам агитации согласно установленной формы;</w:t>
      </w:r>
    </w:p>
    <w:p w:rsidR="00D44A41" w:rsidRPr="00FB4935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участие в рассмотрении жалоб, заявлений и обращений, поступающих в Избирательну</w:t>
      </w:r>
      <w:r w:rsidR="00D81961">
        <w:rPr>
          <w:sz w:val="28"/>
          <w:szCs w:val="28"/>
        </w:rPr>
        <w:t>ю комиссию Ростовской области, Т</w:t>
      </w:r>
      <w:r>
        <w:rPr>
          <w:sz w:val="28"/>
          <w:szCs w:val="28"/>
        </w:rPr>
        <w:t xml:space="preserve">ерриториальную избирательную комиссию </w:t>
      </w:r>
      <w:r w:rsidR="00D81961">
        <w:rPr>
          <w:sz w:val="28"/>
          <w:szCs w:val="28"/>
        </w:rPr>
        <w:t xml:space="preserve">города Батайска </w:t>
      </w:r>
      <w:r>
        <w:rPr>
          <w:sz w:val="28"/>
          <w:szCs w:val="28"/>
        </w:rPr>
        <w:t xml:space="preserve">по вопросам законности проведения агитации </w:t>
      </w:r>
      <w:r w:rsidRPr="00FB4935">
        <w:rPr>
          <w:sz w:val="28"/>
          <w:szCs w:val="28"/>
        </w:rPr>
        <w:t xml:space="preserve">на </w:t>
      </w:r>
      <w:r>
        <w:rPr>
          <w:sz w:val="28"/>
          <w:szCs w:val="28"/>
        </w:rPr>
        <w:t>соответствующей территории</w:t>
      </w:r>
      <w:r w:rsidRPr="00FB4935">
        <w:rPr>
          <w:sz w:val="28"/>
          <w:szCs w:val="28"/>
        </w:rPr>
        <w:t>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7) представление в Контрольно-ревизионную службу при Избирательной комиссии Ростовской области копий решений </w:t>
      </w:r>
      <w:r w:rsidR="00D81961">
        <w:rPr>
          <w:sz w:val="28"/>
          <w:szCs w:val="28"/>
        </w:rPr>
        <w:t>Т</w:t>
      </w:r>
      <w:r w:rsidRPr="00FB4935">
        <w:rPr>
          <w:sz w:val="28"/>
          <w:szCs w:val="28"/>
        </w:rPr>
        <w:t>ерриториальн</w:t>
      </w:r>
      <w:r w:rsidR="00D81961">
        <w:rPr>
          <w:sz w:val="28"/>
          <w:szCs w:val="28"/>
        </w:rPr>
        <w:t xml:space="preserve">ой </w:t>
      </w:r>
      <w:r w:rsidRPr="00FB4935">
        <w:rPr>
          <w:sz w:val="28"/>
          <w:szCs w:val="28"/>
        </w:rPr>
        <w:t xml:space="preserve"> избирательн</w:t>
      </w:r>
      <w:r w:rsidR="00D81961">
        <w:rPr>
          <w:sz w:val="28"/>
          <w:szCs w:val="28"/>
        </w:rPr>
        <w:t>ой</w:t>
      </w:r>
      <w:r w:rsidRPr="00FB4935">
        <w:rPr>
          <w:sz w:val="28"/>
          <w:szCs w:val="28"/>
        </w:rPr>
        <w:t xml:space="preserve"> комисси</w:t>
      </w:r>
      <w:r w:rsidR="00D81961">
        <w:rPr>
          <w:sz w:val="28"/>
          <w:szCs w:val="28"/>
        </w:rPr>
        <w:t>и города Батайска</w:t>
      </w:r>
      <w:r w:rsidRPr="00FB4935">
        <w:rPr>
          <w:sz w:val="28"/>
          <w:szCs w:val="28"/>
        </w:rPr>
        <w:t xml:space="preserve"> по рассматриваемым на местах материалам, </w:t>
      </w:r>
      <w:r w:rsidRPr="00430AA4">
        <w:rPr>
          <w:sz w:val="28"/>
          <w:szCs w:val="28"/>
        </w:rPr>
        <w:t>жалобам, заявлениям и обращениям, касающихся соблюдения порядка и правил проведения предвыборной</w:t>
      </w:r>
      <w:r w:rsidRPr="00FB4935">
        <w:rPr>
          <w:sz w:val="28"/>
          <w:szCs w:val="28"/>
        </w:rPr>
        <w:t xml:space="preserve"> агитации</w:t>
      </w:r>
      <w:r>
        <w:rPr>
          <w:sz w:val="28"/>
          <w:szCs w:val="28"/>
        </w:rPr>
        <w:t>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подготовки и проведения выборов Губернатора Ростовской области</w:t>
      </w:r>
      <w:r w:rsidRPr="00FB4935">
        <w:rPr>
          <w:sz w:val="28"/>
          <w:szCs w:val="28"/>
        </w:rPr>
        <w:t>, копий</w:t>
      </w:r>
      <w:r>
        <w:rPr>
          <w:sz w:val="28"/>
          <w:szCs w:val="28"/>
        </w:rPr>
        <w:t xml:space="preserve"> постановлений, определений судов);</w:t>
      </w:r>
    </w:p>
    <w:p w:rsidR="00D44A41" w:rsidRDefault="00D44A41" w:rsidP="00D44A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          по вопросам, входящим в компетенцию Контрольно-ревизионной службы при Избирательной комиссии Ростовской области.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10. Деятельность Рабочей группы осуществляется коллегиально, на основе открытого обсуждения вопросов, относящихся к её компетенции, и основывается на принципах </w:t>
      </w:r>
      <w:r w:rsidRPr="00FB4935">
        <w:rPr>
          <w:sz w:val="28"/>
        </w:rPr>
        <w:t>законности, объективности</w:t>
      </w:r>
      <w:r>
        <w:rPr>
          <w:sz w:val="28"/>
        </w:rPr>
        <w:t>, достоверности, оперативности.</w:t>
      </w:r>
    </w:p>
    <w:p w:rsidR="00D44A41" w:rsidRPr="00E55DCF" w:rsidRDefault="00E55DCF" w:rsidP="00D44A41">
      <w:pPr>
        <w:pStyle w:val="a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D44A41" w:rsidRPr="00E55DCF">
        <w:rPr>
          <w:sz w:val="28"/>
          <w:szCs w:val="28"/>
        </w:rPr>
        <w:t>11. Заседания Рабочей группы созываются по мере необходимости.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12. Члены Рабочей группы оперативно уведомляются руководителем Рабочей группы о дате, времени и месте проведения заседания Рабочей группы.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13. По решению руководителя Рабочей группы на заседании Рабочей группы может вестись протокол, а при необходимости – аудио   - (видео-) запись.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14. 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15.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44A41" w:rsidRDefault="00D44A41" w:rsidP="00D44A4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16. 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 w:rsidRPr="00FB4935">
        <w:rPr>
          <w:sz w:val="28"/>
          <w:szCs w:val="28"/>
        </w:rPr>
        <w:t>соблюдения порядка и правил проведения предвыб</w:t>
      </w:r>
      <w:r>
        <w:rPr>
          <w:sz w:val="28"/>
          <w:szCs w:val="28"/>
        </w:rPr>
        <w:t>орной агитации.</w:t>
      </w:r>
    </w:p>
    <w:p w:rsidR="00F75A62" w:rsidRDefault="00F75A62" w:rsidP="00D771FD">
      <w:pPr>
        <w:pStyle w:val="a6"/>
      </w:pPr>
    </w:p>
    <w:p w:rsidR="00D44A41" w:rsidRDefault="00D44A41" w:rsidP="00D771FD">
      <w:pPr>
        <w:pStyle w:val="a6"/>
      </w:pPr>
    </w:p>
    <w:p w:rsidR="006C0B0C" w:rsidRPr="007F7B05" w:rsidRDefault="006C0B0C" w:rsidP="006C0B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                      Н.Е. Сизых</w:t>
      </w: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D44A41" w:rsidRDefault="00D44A41" w:rsidP="00D771FD">
      <w:pPr>
        <w:pStyle w:val="a6"/>
      </w:pPr>
    </w:p>
    <w:p w:rsidR="00F75A62" w:rsidRDefault="00F75A62" w:rsidP="00D771FD">
      <w:pPr>
        <w:pStyle w:val="a6"/>
      </w:pPr>
    </w:p>
    <w:p w:rsidR="00F75A62" w:rsidRDefault="00F75A62" w:rsidP="00D771FD">
      <w:pPr>
        <w:pStyle w:val="a6"/>
      </w:pPr>
    </w:p>
    <w:p w:rsidR="009A614D" w:rsidRPr="009A614D" w:rsidRDefault="0039598B" w:rsidP="009A614D">
      <w:pPr>
        <w:spacing w:line="360" w:lineRule="auto"/>
        <w:ind w:left="4395"/>
        <w:jc w:val="center"/>
        <w:rPr>
          <w:sz w:val="28"/>
        </w:rPr>
      </w:pPr>
      <w:r w:rsidRPr="009A614D">
        <w:rPr>
          <w:sz w:val="28"/>
        </w:rPr>
        <w:t>Приложение №2</w:t>
      </w:r>
    </w:p>
    <w:p w:rsidR="0039598B" w:rsidRPr="009A614D" w:rsidRDefault="0039598B" w:rsidP="009A614D">
      <w:pPr>
        <w:ind w:left="4395"/>
        <w:jc w:val="center"/>
        <w:rPr>
          <w:sz w:val="28"/>
        </w:rPr>
      </w:pPr>
      <w:r w:rsidRPr="009A614D">
        <w:rPr>
          <w:sz w:val="28"/>
        </w:rPr>
        <w:t>к постановлению Территориальной</w:t>
      </w:r>
    </w:p>
    <w:p w:rsidR="00542488" w:rsidRPr="009A614D" w:rsidRDefault="0039598B" w:rsidP="009A614D">
      <w:pPr>
        <w:ind w:left="4395"/>
        <w:jc w:val="center"/>
        <w:rPr>
          <w:sz w:val="28"/>
        </w:rPr>
      </w:pPr>
      <w:r w:rsidRPr="009A614D">
        <w:rPr>
          <w:sz w:val="28"/>
        </w:rPr>
        <w:t>избирательной комиссии</w:t>
      </w:r>
    </w:p>
    <w:p w:rsidR="00542488" w:rsidRPr="009A614D" w:rsidRDefault="00542488" w:rsidP="009A614D">
      <w:pPr>
        <w:ind w:left="4395"/>
        <w:jc w:val="center"/>
        <w:rPr>
          <w:sz w:val="28"/>
        </w:rPr>
      </w:pPr>
      <w:r w:rsidRPr="009A614D">
        <w:rPr>
          <w:sz w:val="28"/>
        </w:rPr>
        <w:t>города Батайска</w:t>
      </w:r>
    </w:p>
    <w:p w:rsidR="0039598B" w:rsidRPr="009A614D" w:rsidRDefault="0039598B" w:rsidP="009A614D">
      <w:pPr>
        <w:ind w:left="4395"/>
        <w:jc w:val="center"/>
        <w:rPr>
          <w:sz w:val="28"/>
        </w:rPr>
      </w:pPr>
      <w:r w:rsidRPr="009A614D">
        <w:rPr>
          <w:sz w:val="28"/>
        </w:rPr>
        <w:t xml:space="preserve">от </w:t>
      </w:r>
      <w:r w:rsidR="00EE3BF6">
        <w:rPr>
          <w:sz w:val="28"/>
        </w:rPr>
        <w:t>«15</w:t>
      </w:r>
      <w:r w:rsidR="00927D38" w:rsidRPr="009A614D">
        <w:rPr>
          <w:sz w:val="28"/>
        </w:rPr>
        <w:t xml:space="preserve">» </w:t>
      </w:r>
      <w:r w:rsidR="00EE3BF6">
        <w:rPr>
          <w:sz w:val="28"/>
        </w:rPr>
        <w:t>июня</w:t>
      </w:r>
      <w:r w:rsidR="0085172D" w:rsidRPr="009A614D">
        <w:rPr>
          <w:sz w:val="28"/>
        </w:rPr>
        <w:t xml:space="preserve"> 201</w:t>
      </w:r>
      <w:r w:rsidR="00927D38" w:rsidRPr="009A614D">
        <w:rPr>
          <w:sz w:val="28"/>
        </w:rPr>
        <w:t>5</w:t>
      </w:r>
      <w:r w:rsidR="0085172D" w:rsidRPr="009A614D">
        <w:rPr>
          <w:sz w:val="28"/>
        </w:rPr>
        <w:t xml:space="preserve">г. № </w:t>
      </w:r>
      <w:r w:rsidR="00EE3BF6">
        <w:rPr>
          <w:sz w:val="28"/>
        </w:rPr>
        <w:t xml:space="preserve">162 </w:t>
      </w:r>
      <w:r w:rsidR="00927D38" w:rsidRPr="009A614D">
        <w:rPr>
          <w:sz w:val="28"/>
        </w:rPr>
        <w:t>-</w:t>
      </w:r>
      <w:r w:rsidR="00A407B4">
        <w:rPr>
          <w:sz w:val="28"/>
        </w:rPr>
        <w:t>6</w:t>
      </w:r>
    </w:p>
    <w:p w:rsidR="0039598B" w:rsidRDefault="0039598B" w:rsidP="0039598B">
      <w:pPr>
        <w:ind w:left="5670"/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0A7235">
      <w:pPr>
        <w:jc w:val="both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D4309B" w:rsidRDefault="00F75A62" w:rsidP="006E71E1">
      <w:pPr>
        <w:pStyle w:val="a5"/>
        <w:spacing w:after="0" w:line="360" w:lineRule="auto"/>
      </w:pPr>
      <w:r>
        <w:t>Рабочей групп</w:t>
      </w:r>
      <w:r w:rsidR="00A802D3">
        <w:t>ы</w:t>
      </w:r>
    </w:p>
    <w:p w:rsidR="00D4309B" w:rsidRDefault="00F75A62" w:rsidP="006E71E1">
      <w:pPr>
        <w:pStyle w:val="a5"/>
        <w:spacing w:after="0" w:line="360" w:lineRule="auto"/>
        <w:rPr>
          <w:szCs w:val="28"/>
        </w:rPr>
      </w:pPr>
      <w:r w:rsidRPr="007E3CE0">
        <w:rPr>
          <w:szCs w:val="28"/>
        </w:rPr>
        <w:t>Территориальной избирательной комиссии города Батайска</w:t>
      </w:r>
    </w:p>
    <w:p w:rsidR="00D44A41" w:rsidRDefault="00D44A41" w:rsidP="00D44A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контролю за соблюдением порядка и правил проведения </w:t>
      </w:r>
    </w:p>
    <w:p w:rsidR="00D44A41" w:rsidRDefault="00D44A41" w:rsidP="00D44A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предвыборной агитации при подготовке и проведении выборов </w:t>
      </w:r>
    </w:p>
    <w:p w:rsidR="00D44A41" w:rsidRPr="00235A9D" w:rsidRDefault="00D44A41" w:rsidP="00D44A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Губернатора Ростовской области</w:t>
      </w:r>
    </w:p>
    <w:p w:rsidR="00F75A62" w:rsidRDefault="00F75A62" w:rsidP="006E71E1">
      <w:pPr>
        <w:spacing w:line="360" w:lineRule="auto"/>
        <w:jc w:val="center"/>
        <w:rPr>
          <w:b/>
          <w:sz w:val="28"/>
          <w:szCs w:val="28"/>
        </w:rPr>
      </w:pPr>
    </w:p>
    <w:p w:rsidR="0039598B" w:rsidRDefault="0039598B" w:rsidP="006E71E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39598B" w:rsidRDefault="0039598B" w:rsidP="006E71E1">
      <w:pPr>
        <w:spacing w:line="360" w:lineRule="auto"/>
        <w:jc w:val="center"/>
        <w:rPr>
          <w:b/>
          <w:sz w:val="28"/>
          <w:szCs w:val="28"/>
        </w:rPr>
      </w:pPr>
    </w:p>
    <w:p w:rsidR="00F75A62" w:rsidRDefault="00F75A62" w:rsidP="006E71E1">
      <w:pPr>
        <w:spacing w:line="360" w:lineRule="auto"/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заместитель Председателя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F75A62" w:rsidRDefault="00F75A62" w:rsidP="006E71E1">
      <w:pPr>
        <w:spacing w:line="360" w:lineRule="auto"/>
        <w:jc w:val="center"/>
        <w:rPr>
          <w:b/>
          <w:sz w:val="28"/>
          <w:szCs w:val="28"/>
        </w:rPr>
      </w:pPr>
    </w:p>
    <w:p w:rsidR="0039598B" w:rsidRPr="006E71E1" w:rsidRDefault="00F75A62" w:rsidP="006E71E1">
      <w:pPr>
        <w:spacing w:line="360" w:lineRule="auto"/>
        <w:jc w:val="center"/>
        <w:rPr>
          <w:b/>
          <w:sz w:val="28"/>
          <w:szCs w:val="28"/>
        </w:rPr>
      </w:pPr>
      <w:r w:rsidRPr="00F75A62">
        <w:rPr>
          <w:b/>
          <w:sz w:val="28"/>
          <w:szCs w:val="28"/>
        </w:rPr>
        <w:t>Члены</w:t>
      </w:r>
      <w:r w:rsidR="0039598B">
        <w:rPr>
          <w:b/>
          <w:sz w:val="28"/>
          <w:szCs w:val="28"/>
        </w:rPr>
        <w:t xml:space="preserve"> рабочей группы:</w:t>
      </w:r>
    </w:p>
    <w:p w:rsidR="00704616" w:rsidRDefault="00704616" w:rsidP="006E71E1">
      <w:pPr>
        <w:spacing w:line="360" w:lineRule="auto"/>
        <w:jc w:val="center"/>
        <w:rPr>
          <w:b/>
          <w:sz w:val="28"/>
          <w:szCs w:val="28"/>
        </w:rPr>
      </w:pPr>
    </w:p>
    <w:p w:rsidR="00DD3F21" w:rsidRDefault="00DD3F21" w:rsidP="00DD3F21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Боташев Михаил Хасанович - </w:t>
      </w:r>
      <w:r>
        <w:rPr>
          <w:sz w:val="28"/>
          <w:szCs w:val="28"/>
        </w:rPr>
        <w:t>начальник УУП и ПДН ОМВД РФ по города Батайску, подполковник полиции</w:t>
      </w:r>
      <w:r w:rsidR="009B6B9D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DD3F21" w:rsidRDefault="00DD3F21" w:rsidP="007078C5">
      <w:pPr>
        <w:ind w:firstLine="709"/>
        <w:jc w:val="both"/>
        <w:rPr>
          <w:i/>
          <w:sz w:val="28"/>
          <w:szCs w:val="28"/>
        </w:rPr>
      </w:pPr>
    </w:p>
    <w:p w:rsidR="007078C5" w:rsidRDefault="007078C5" w:rsidP="007078C5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Доценко Елена Алексеевна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7078C5" w:rsidRDefault="007078C5" w:rsidP="006E71E1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F35821" w:rsidRDefault="00E30134" w:rsidP="006E71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Филиппова Валентина Васильевна</w:t>
      </w:r>
      <w:r w:rsidR="00F35821">
        <w:rPr>
          <w:sz w:val="28"/>
          <w:szCs w:val="28"/>
        </w:rPr>
        <w:t xml:space="preserve"> - член </w:t>
      </w:r>
      <w:r w:rsidR="00F35821" w:rsidRPr="0039598B">
        <w:rPr>
          <w:sz w:val="28"/>
          <w:szCs w:val="28"/>
        </w:rPr>
        <w:t>Территориальной избирательной комиссии города Батайскас</w:t>
      </w:r>
      <w:r w:rsidR="00F35821">
        <w:rPr>
          <w:sz w:val="28"/>
          <w:szCs w:val="28"/>
        </w:rPr>
        <w:t xml:space="preserve"> правом решающего голоса; </w:t>
      </w:r>
    </w:p>
    <w:p w:rsidR="007A39FF" w:rsidRDefault="007A39FF" w:rsidP="006E71E1">
      <w:pPr>
        <w:spacing w:line="360" w:lineRule="auto"/>
        <w:ind w:firstLine="709"/>
        <w:jc w:val="both"/>
        <w:rPr>
          <w:sz w:val="28"/>
          <w:szCs w:val="28"/>
        </w:rPr>
      </w:pPr>
    </w:p>
    <w:p w:rsidR="007A39FF" w:rsidRDefault="007A39FF" w:rsidP="006E71E1">
      <w:pPr>
        <w:spacing w:line="360" w:lineRule="auto"/>
        <w:ind w:firstLine="709"/>
        <w:jc w:val="both"/>
        <w:rPr>
          <w:sz w:val="28"/>
          <w:szCs w:val="28"/>
        </w:rPr>
      </w:pPr>
      <w:r w:rsidRPr="001E0A43">
        <w:rPr>
          <w:i/>
          <w:sz w:val="28"/>
          <w:szCs w:val="28"/>
        </w:rPr>
        <w:t>Маслов Александр Николаевич</w:t>
      </w:r>
      <w:r>
        <w:rPr>
          <w:sz w:val="28"/>
          <w:szCs w:val="28"/>
        </w:rPr>
        <w:t xml:space="preserve"> – член Территориальной избирательной комиссии города Батайска с правом решающего голоса;</w:t>
      </w:r>
    </w:p>
    <w:p w:rsidR="00F35821" w:rsidRDefault="00F35821" w:rsidP="006E71E1">
      <w:pPr>
        <w:spacing w:line="360" w:lineRule="auto"/>
        <w:ind w:firstLine="709"/>
        <w:jc w:val="both"/>
        <w:rPr>
          <w:sz w:val="28"/>
          <w:szCs w:val="28"/>
        </w:rPr>
      </w:pPr>
    </w:p>
    <w:p w:rsidR="00CC0A40" w:rsidRDefault="00CC0A40" w:rsidP="006E71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Веретенникова Ольга Алексеевна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</w:t>
      </w:r>
    </w:p>
    <w:p w:rsidR="00DA03B7" w:rsidRDefault="00DA03B7" w:rsidP="006E71E1">
      <w:pPr>
        <w:spacing w:line="360" w:lineRule="auto"/>
        <w:ind w:firstLine="709"/>
        <w:jc w:val="both"/>
        <w:rPr>
          <w:sz w:val="28"/>
          <w:szCs w:val="28"/>
        </w:rPr>
      </w:pPr>
    </w:p>
    <w:p w:rsidR="00E30134" w:rsidRDefault="00E30134" w:rsidP="006E71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Щербакова Татьяна Семеновна</w:t>
      </w:r>
      <w:r>
        <w:rPr>
          <w:sz w:val="28"/>
          <w:szCs w:val="28"/>
        </w:rPr>
        <w:t xml:space="preserve"> – системный администратор территориального комплекса ГАС «Выборы»;</w:t>
      </w:r>
    </w:p>
    <w:p w:rsidR="00E30134" w:rsidRDefault="00E30134" w:rsidP="006E71E1">
      <w:pPr>
        <w:spacing w:line="360" w:lineRule="auto"/>
        <w:ind w:firstLine="709"/>
        <w:jc w:val="both"/>
        <w:rPr>
          <w:sz w:val="28"/>
          <w:szCs w:val="28"/>
        </w:rPr>
      </w:pPr>
    </w:p>
    <w:p w:rsidR="00704616" w:rsidRPr="00704616" w:rsidRDefault="00CF3DD6" w:rsidP="006E71E1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Петренко Татьяна Викторовна</w:t>
      </w:r>
      <w:r w:rsidR="00704616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начальник организационного отдела</w:t>
      </w:r>
      <w:r w:rsidR="00704616" w:rsidRPr="00704616">
        <w:rPr>
          <w:sz w:val="28"/>
          <w:szCs w:val="28"/>
        </w:rPr>
        <w:t xml:space="preserve"> Администрации города Батайска</w:t>
      </w:r>
      <w:r w:rsidR="00E30134">
        <w:rPr>
          <w:sz w:val="28"/>
          <w:szCs w:val="28"/>
        </w:rPr>
        <w:t xml:space="preserve"> (по согласованию)</w:t>
      </w:r>
      <w:r w:rsidR="00704616" w:rsidRPr="00704616">
        <w:rPr>
          <w:sz w:val="28"/>
          <w:szCs w:val="28"/>
        </w:rPr>
        <w:t>;</w:t>
      </w:r>
    </w:p>
    <w:p w:rsidR="00704616" w:rsidRDefault="00704616" w:rsidP="006E71E1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2D6179" w:rsidRDefault="002D6179" w:rsidP="006E71E1">
      <w:pPr>
        <w:spacing w:line="360" w:lineRule="auto"/>
        <w:ind w:firstLine="709"/>
        <w:jc w:val="both"/>
        <w:rPr>
          <w:sz w:val="28"/>
          <w:szCs w:val="28"/>
        </w:rPr>
      </w:pPr>
    </w:p>
    <w:p w:rsidR="0039598B" w:rsidRDefault="0039598B" w:rsidP="006E71E1">
      <w:pPr>
        <w:spacing w:line="360" w:lineRule="auto"/>
        <w:jc w:val="center"/>
        <w:rPr>
          <w:b/>
          <w:sz w:val="28"/>
          <w:szCs w:val="28"/>
        </w:rPr>
      </w:pPr>
    </w:p>
    <w:p w:rsidR="0039598B" w:rsidRDefault="0039598B" w:rsidP="006E71E1">
      <w:pPr>
        <w:spacing w:line="360" w:lineRule="auto"/>
        <w:jc w:val="both"/>
        <w:rPr>
          <w:sz w:val="28"/>
          <w:szCs w:val="28"/>
        </w:rPr>
      </w:pPr>
    </w:p>
    <w:p w:rsidR="00652B9A" w:rsidRDefault="00652B9A" w:rsidP="006E71E1">
      <w:pPr>
        <w:spacing w:line="360" w:lineRule="auto"/>
        <w:jc w:val="both"/>
        <w:rPr>
          <w:sz w:val="28"/>
          <w:szCs w:val="28"/>
        </w:rPr>
      </w:pPr>
    </w:p>
    <w:p w:rsidR="00652B9A" w:rsidRDefault="00652B9A" w:rsidP="006E71E1">
      <w:pPr>
        <w:spacing w:line="360" w:lineRule="auto"/>
        <w:jc w:val="both"/>
        <w:rPr>
          <w:sz w:val="28"/>
          <w:szCs w:val="28"/>
        </w:rPr>
      </w:pPr>
    </w:p>
    <w:p w:rsidR="0062378B" w:rsidRPr="007F7B05" w:rsidRDefault="0062378B" w:rsidP="006237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                      Н.Е. Сизых</w:t>
      </w:r>
    </w:p>
    <w:p w:rsidR="00652B9A" w:rsidRDefault="00652B9A" w:rsidP="006E71E1">
      <w:pPr>
        <w:spacing w:line="360" w:lineRule="auto"/>
        <w:jc w:val="both"/>
        <w:rPr>
          <w:sz w:val="28"/>
          <w:szCs w:val="28"/>
        </w:rPr>
        <w:sectPr w:rsidR="00652B9A" w:rsidSect="00B62BBC">
          <w:pgSz w:w="11906" w:h="16838"/>
          <w:pgMar w:top="567" w:right="1134" w:bottom="1134" w:left="1134" w:header="720" w:footer="720" w:gutter="0"/>
          <w:cols w:space="708"/>
          <w:docGrid w:linePitch="381"/>
        </w:sectPr>
      </w:pPr>
    </w:p>
    <w:tbl>
      <w:tblPr>
        <w:tblW w:w="0" w:type="auto"/>
        <w:tblInd w:w="9934" w:type="dxa"/>
        <w:tblLook w:val="0000"/>
      </w:tblPr>
      <w:tblGrid>
        <w:gridCol w:w="4906"/>
      </w:tblGrid>
      <w:tr w:rsidR="006A140D" w:rsidTr="00BF1784">
        <w:trPr>
          <w:trHeight w:val="455"/>
        </w:trPr>
        <w:tc>
          <w:tcPr>
            <w:tcW w:w="4906" w:type="dxa"/>
          </w:tcPr>
          <w:p w:rsidR="006A140D" w:rsidRDefault="006A140D" w:rsidP="00BF1784">
            <w:pPr>
              <w:ind w:firstLine="72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Приложение № </w:t>
            </w:r>
            <w:r w:rsidR="009A614D">
              <w:rPr>
                <w:sz w:val="28"/>
              </w:rPr>
              <w:t>3</w:t>
            </w:r>
          </w:p>
        </w:tc>
      </w:tr>
      <w:tr w:rsidR="006A140D" w:rsidTr="00BF1784">
        <w:tc>
          <w:tcPr>
            <w:tcW w:w="4906" w:type="dxa"/>
          </w:tcPr>
          <w:p w:rsidR="006A140D" w:rsidRDefault="006A140D" w:rsidP="00BF1784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к постановлению Территориальной избирательной комиссии</w:t>
            </w:r>
          </w:p>
          <w:p w:rsidR="006A140D" w:rsidRDefault="006A140D" w:rsidP="00BF1784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города Батайска</w:t>
            </w:r>
          </w:p>
        </w:tc>
      </w:tr>
      <w:tr w:rsidR="006A140D" w:rsidTr="00BF1784">
        <w:trPr>
          <w:trHeight w:val="575"/>
        </w:trPr>
        <w:tc>
          <w:tcPr>
            <w:tcW w:w="4906" w:type="dxa"/>
          </w:tcPr>
          <w:p w:rsidR="006A140D" w:rsidRDefault="00853F28" w:rsidP="007454C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от «15</w:t>
            </w:r>
            <w:r w:rsidR="006A140D">
              <w:rPr>
                <w:sz w:val="28"/>
              </w:rPr>
              <w:t xml:space="preserve">» </w:t>
            </w:r>
            <w:r>
              <w:rPr>
                <w:sz w:val="28"/>
              </w:rPr>
              <w:t>июня</w:t>
            </w:r>
            <w:r w:rsidR="006A140D">
              <w:rPr>
                <w:sz w:val="28"/>
              </w:rPr>
              <w:t xml:space="preserve"> 2015 г. №  </w:t>
            </w:r>
            <w:r>
              <w:rPr>
                <w:sz w:val="28"/>
              </w:rPr>
              <w:t>162</w:t>
            </w:r>
            <w:r w:rsidR="006A140D">
              <w:rPr>
                <w:sz w:val="28"/>
              </w:rPr>
              <w:t xml:space="preserve"> -</w:t>
            </w:r>
            <w:r w:rsidR="007454CD">
              <w:rPr>
                <w:sz w:val="28"/>
              </w:rPr>
              <w:t>6</w:t>
            </w:r>
          </w:p>
        </w:tc>
      </w:tr>
    </w:tbl>
    <w:p w:rsidR="006A140D" w:rsidRDefault="006A140D" w:rsidP="006A140D">
      <w:pPr>
        <w:pStyle w:val="3"/>
        <w:spacing w:after="0"/>
        <w:ind w:firstLine="0"/>
        <w:rPr>
          <w:sz w:val="28"/>
        </w:rPr>
      </w:pPr>
    </w:p>
    <w:p w:rsidR="006A140D" w:rsidRDefault="006A140D" w:rsidP="006A140D">
      <w:pPr>
        <w:pStyle w:val="3"/>
        <w:spacing w:after="0"/>
        <w:ind w:firstLine="0"/>
        <w:rPr>
          <w:sz w:val="28"/>
        </w:rPr>
      </w:pPr>
      <w:r>
        <w:rPr>
          <w:sz w:val="28"/>
        </w:rPr>
        <w:t>ОПЕРАТИВНАЯ ИНФОРМАЦИЯ</w:t>
      </w:r>
    </w:p>
    <w:p w:rsidR="006A140D" w:rsidRDefault="006A140D" w:rsidP="006A140D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о ходе предвыборной агитации в период подготовки и проведения выборов Губернатора Ростовской области                                                                                                    </w:t>
      </w:r>
    </w:p>
    <w:p w:rsidR="006A140D" w:rsidRDefault="006A140D" w:rsidP="006A140D">
      <w:pPr>
        <w:ind w:firstLine="513"/>
        <w:jc w:val="center"/>
        <w:rPr>
          <w:b/>
          <w:bCs/>
          <w:sz w:val="28"/>
          <w:szCs w:val="20"/>
        </w:rPr>
      </w:pPr>
    </w:p>
    <w:p w:rsidR="006A140D" w:rsidRDefault="006A140D" w:rsidP="006A140D">
      <w:pPr>
        <w:rPr>
          <w:i/>
          <w:iCs/>
          <w:sz w:val="20"/>
          <w:szCs w:val="20"/>
        </w:rPr>
      </w:pPr>
      <w:r>
        <w:rPr>
          <w:sz w:val="20"/>
          <w:szCs w:val="20"/>
        </w:rPr>
        <w:t>Наименование территориальной избирательной комиссии ___________________________________________________________________________________</w:t>
      </w:r>
    </w:p>
    <w:p w:rsidR="006A140D" w:rsidRDefault="006A140D" w:rsidP="006A140D">
      <w:pPr>
        <w:ind w:firstLine="513"/>
        <w:jc w:val="center"/>
        <w:rPr>
          <w:sz w:val="20"/>
          <w:szCs w:val="20"/>
        </w:rPr>
      </w:pPr>
    </w:p>
    <w:p w:rsidR="006A140D" w:rsidRDefault="006A140D" w:rsidP="006A140D">
      <w:pPr>
        <w:spacing w:after="120"/>
        <w:ind w:firstLine="513"/>
        <w:jc w:val="right"/>
        <w:rPr>
          <w:sz w:val="20"/>
          <w:szCs w:val="20"/>
        </w:rPr>
      </w:pPr>
      <w:r>
        <w:rPr>
          <w:sz w:val="20"/>
          <w:szCs w:val="20"/>
        </w:rPr>
        <w:t>За период  с _________________ по _________________ 20____ г.</w:t>
      </w:r>
    </w:p>
    <w:p w:rsidR="006A140D" w:rsidRDefault="006A140D" w:rsidP="006A140D">
      <w:pPr>
        <w:spacing w:after="120"/>
        <w:ind w:firstLine="513"/>
        <w:jc w:val="right"/>
        <w:rPr>
          <w:sz w:val="20"/>
          <w:szCs w:val="20"/>
        </w:rPr>
      </w:pPr>
    </w:p>
    <w:tbl>
      <w:tblPr>
        <w:tblW w:w="1545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"/>
        <w:gridCol w:w="1501"/>
        <w:gridCol w:w="1915"/>
        <w:gridCol w:w="2245"/>
        <w:gridCol w:w="2428"/>
        <w:gridCol w:w="3380"/>
        <w:gridCol w:w="1587"/>
        <w:gridCol w:w="1812"/>
      </w:tblGrid>
      <w:tr w:rsidR="006A140D" w:rsidTr="00BF1784">
        <w:trPr>
          <w:cantSplit/>
          <w:trHeight w:val="391"/>
        </w:trPr>
        <w:tc>
          <w:tcPr>
            <w:tcW w:w="620" w:type="dxa"/>
            <w:vMerge w:val="restart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32" w:type="dxa"/>
            <w:vMerge w:val="restart"/>
            <w:vAlign w:val="center"/>
          </w:tcPr>
          <w:p w:rsidR="006A140D" w:rsidRPr="00122B43" w:rsidRDefault="006A140D" w:rsidP="00BF1784">
            <w:pPr>
              <w:jc w:val="center"/>
              <w:rPr>
                <w:bCs/>
                <w:sz w:val="20"/>
                <w:szCs w:val="20"/>
              </w:rPr>
            </w:pPr>
            <w:r w:rsidRPr="00122B43">
              <w:rPr>
                <w:bCs/>
                <w:sz w:val="20"/>
                <w:szCs w:val="20"/>
              </w:rPr>
              <w:t xml:space="preserve">В </w:t>
            </w:r>
          </w:p>
          <w:p w:rsidR="006A140D" w:rsidRDefault="006A140D" w:rsidP="00BF1784">
            <w:pPr>
              <w:jc w:val="center"/>
              <w:rPr>
                <w:b/>
                <w:bCs/>
                <w:sz w:val="20"/>
                <w:szCs w:val="20"/>
              </w:rPr>
            </w:pPr>
            <w:r w:rsidRPr="00122B43">
              <w:rPr>
                <w:bCs/>
                <w:sz w:val="20"/>
                <w:szCs w:val="20"/>
              </w:rPr>
              <w:t>отношении какого кандидата                  на должность Губернатора Ростовской области проводится предвыборная агитация</w:t>
            </w:r>
          </w:p>
        </w:tc>
        <w:tc>
          <w:tcPr>
            <w:tcW w:w="11311" w:type="dxa"/>
            <w:gridSpan w:val="5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ВИДЫ АГИТАЦИИ</w:t>
            </w:r>
          </w:p>
        </w:tc>
        <w:tc>
          <w:tcPr>
            <w:tcW w:w="1990" w:type="dxa"/>
            <w:vMerge w:val="restart"/>
          </w:tcPr>
          <w:p w:rsidR="006A140D" w:rsidRPr="00DB6816" w:rsidRDefault="006A140D" w:rsidP="00BF1784">
            <w:pPr>
              <w:spacing w:after="120"/>
              <w:jc w:val="center"/>
              <w:rPr>
                <w:b/>
                <w:sz w:val="18"/>
                <w:szCs w:val="20"/>
              </w:rPr>
            </w:pPr>
            <w:r w:rsidRPr="00DB6816">
              <w:rPr>
                <w:b/>
                <w:sz w:val="18"/>
                <w:szCs w:val="20"/>
              </w:rPr>
              <w:t>Допущенные нарушения                   при проведении предвыборной агитации</w:t>
            </w:r>
          </w:p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 w:rsidRPr="00DA10FF">
              <w:rPr>
                <w:sz w:val="18"/>
                <w:szCs w:val="20"/>
              </w:rPr>
              <w:t>(пункт,</w:t>
            </w:r>
            <w:r>
              <w:rPr>
                <w:sz w:val="18"/>
                <w:szCs w:val="20"/>
              </w:rPr>
              <w:t xml:space="preserve"> часть,    </w:t>
            </w:r>
            <w:r w:rsidRPr="00DA10FF">
              <w:rPr>
                <w:sz w:val="18"/>
                <w:szCs w:val="20"/>
              </w:rPr>
              <w:t xml:space="preserve"> статья  </w:t>
            </w:r>
            <w:r>
              <w:rPr>
                <w:sz w:val="18"/>
                <w:szCs w:val="20"/>
              </w:rPr>
              <w:t>Областного закона Ростовской области  «О выборах Губернатора Ростовской области»)</w:t>
            </w:r>
          </w:p>
        </w:tc>
      </w:tr>
      <w:tr w:rsidR="006A140D" w:rsidTr="00BF1784">
        <w:trPr>
          <w:cantSplit/>
          <w:trHeight w:val="153"/>
        </w:trPr>
        <w:tc>
          <w:tcPr>
            <w:tcW w:w="620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СМИ</w:t>
            </w:r>
          </w:p>
        </w:tc>
        <w:tc>
          <w:tcPr>
            <w:tcW w:w="2714" w:type="dxa"/>
            <w:vMerge w:val="restart"/>
          </w:tcPr>
          <w:p w:rsidR="006A140D" w:rsidRPr="00DF081D" w:rsidRDefault="006A140D" w:rsidP="00BF1784">
            <w:pPr>
              <w:jc w:val="center"/>
              <w:rPr>
                <w:i/>
                <w:sz w:val="18"/>
                <w:szCs w:val="18"/>
              </w:rPr>
            </w:pPr>
            <w:r w:rsidRPr="00830CC8">
              <w:rPr>
                <w:b/>
                <w:sz w:val="18"/>
                <w:szCs w:val="20"/>
              </w:rPr>
              <w:t xml:space="preserve">Проведение массовых </w:t>
            </w:r>
            <w:r w:rsidRPr="00DF081D">
              <w:rPr>
                <w:b/>
                <w:sz w:val="18"/>
                <w:szCs w:val="18"/>
              </w:rPr>
              <w:t xml:space="preserve">мероприятий                                </w:t>
            </w:r>
            <w:r w:rsidRPr="00DF081D">
              <w:rPr>
                <w:i/>
                <w:sz w:val="18"/>
                <w:szCs w:val="18"/>
              </w:rPr>
              <w:t>(митинги,  шествия, пикетирования,  и т.д.)</w:t>
            </w:r>
          </w:p>
          <w:p w:rsidR="006A140D" w:rsidRPr="00DF081D" w:rsidRDefault="006A140D" w:rsidP="00BF1784">
            <w:pPr>
              <w:jc w:val="center"/>
              <w:rPr>
                <w:sz w:val="18"/>
                <w:szCs w:val="18"/>
              </w:rPr>
            </w:pPr>
            <w:r w:rsidRPr="00DF081D">
              <w:rPr>
                <w:sz w:val="18"/>
                <w:szCs w:val="18"/>
              </w:rPr>
              <w:t xml:space="preserve">Дата и место проведения мероприятия (если закрытые помещения – наименование собственника, форма (вид) собственности основание  пользования) </w:t>
            </w:r>
          </w:p>
          <w:p w:rsidR="006A140D" w:rsidRPr="00DF081D" w:rsidRDefault="006A140D" w:rsidP="00BF1784">
            <w:pPr>
              <w:jc w:val="center"/>
              <w:rPr>
                <w:sz w:val="18"/>
                <w:szCs w:val="18"/>
              </w:rPr>
            </w:pPr>
            <w:r w:rsidRPr="00DF081D">
              <w:rPr>
                <w:sz w:val="18"/>
                <w:szCs w:val="18"/>
              </w:rPr>
              <w:t xml:space="preserve">Продолжительность проведения мероприятия. </w:t>
            </w:r>
          </w:p>
          <w:p w:rsidR="006A140D" w:rsidRPr="00830CC8" w:rsidRDefault="006A140D" w:rsidP="00BF1784">
            <w:pPr>
              <w:jc w:val="center"/>
              <w:rPr>
                <w:sz w:val="18"/>
                <w:szCs w:val="20"/>
              </w:rPr>
            </w:pPr>
            <w:r w:rsidRPr="00DF081D">
              <w:rPr>
                <w:sz w:val="18"/>
                <w:szCs w:val="18"/>
              </w:rPr>
              <w:t>Примерное количество граждан, принявших участие в мероприятиях, основные лозунги, призывы</w:t>
            </w:r>
          </w:p>
        </w:tc>
        <w:tc>
          <w:tcPr>
            <w:tcW w:w="2376" w:type="dxa"/>
            <w:vMerge w:val="restart"/>
          </w:tcPr>
          <w:p w:rsidR="006A140D" w:rsidRPr="00830CC8" w:rsidRDefault="006A140D" w:rsidP="00BF1784">
            <w:pPr>
              <w:jc w:val="center"/>
              <w:rPr>
                <w:b/>
                <w:sz w:val="18"/>
                <w:szCs w:val="20"/>
              </w:rPr>
            </w:pPr>
            <w:r w:rsidRPr="00830CC8">
              <w:rPr>
                <w:b/>
                <w:sz w:val="18"/>
                <w:szCs w:val="20"/>
              </w:rPr>
              <w:t xml:space="preserve">Распространениепечатныхматериалов </w:t>
            </w:r>
          </w:p>
          <w:p w:rsidR="006A140D" w:rsidRPr="00830CC8" w:rsidRDefault="006A140D" w:rsidP="00BF1784">
            <w:pPr>
              <w:jc w:val="center"/>
              <w:rPr>
                <w:i/>
                <w:sz w:val="18"/>
                <w:szCs w:val="20"/>
              </w:rPr>
            </w:pPr>
            <w:r w:rsidRPr="00830CC8">
              <w:rPr>
                <w:i/>
                <w:sz w:val="18"/>
                <w:szCs w:val="20"/>
              </w:rPr>
              <w:t>(листовки, плакаты, лозунги и другие виды агитационных материалов)</w:t>
            </w:r>
          </w:p>
          <w:p w:rsidR="006A140D" w:rsidRPr="00830CC8" w:rsidRDefault="006A140D" w:rsidP="00BF1784">
            <w:pPr>
              <w:jc w:val="center"/>
              <w:rPr>
                <w:sz w:val="18"/>
                <w:szCs w:val="20"/>
              </w:rPr>
            </w:pPr>
          </w:p>
          <w:p w:rsidR="006A140D" w:rsidRPr="00830CC8" w:rsidRDefault="006A140D" w:rsidP="00BF1784">
            <w:pPr>
              <w:jc w:val="center"/>
              <w:rPr>
                <w:sz w:val="18"/>
                <w:szCs w:val="20"/>
              </w:rPr>
            </w:pPr>
            <w:r w:rsidRPr="00830CC8">
              <w:rPr>
                <w:sz w:val="18"/>
                <w:szCs w:val="20"/>
              </w:rPr>
              <w:t xml:space="preserve">Массовые  или единичные экземпляры. Есть ли ссылки на оплату материалов  за счет средств избирательного фонда кандидата </w:t>
            </w:r>
            <w:r>
              <w:rPr>
                <w:sz w:val="18"/>
                <w:szCs w:val="20"/>
              </w:rPr>
              <w:t>на должность</w:t>
            </w:r>
            <w:r w:rsidRPr="00830CC8">
              <w:rPr>
                <w:sz w:val="18"/>
                <w:szCs w:val="20"/>
              </w:rPr>
              <w:t xml:space="preserve"> Губернатор</w:t>
            </w:r>
            <w:r>
              <w:rPr>
                <w:sz w:val="18"/>
                <w:szCs w:val="20"/>
              </w:rPr>
              <w:t>а</w:t>
            </w:r>
            <w:r w:rsidRPr="00830CC8">
              <w:rPr>
                <w:sz w:val="18"/>
                <w:szCs w:val="20"/>
              </w:rPr>
              <w:t xml:space="preserve"> Ростовской области</w:t>
            </w:r>
          </w:p>
        </w:tc>
        <w:tc>
          <w:tcPr>
            <w:tcW w:w="1589" w:type="dxa"/>
            <w:vMerge w:val="restart"/>
          </w:tcPr>
          <w:p w:rsidR="006A140D" w:rsidRPr="00DF081D" w:rsidRDefault="006A140D" w:rsidP="00BF1784">
            <w:pPr>
              <w:jc w:val="center"/>
              <w:rPr>
                <w:b/>
                <w:sz w:val="18"/>
                <w:szCs w:val="18"/>
              </w:rPr>
            </w:pPr>
            <w:r w:rsidRPr="00DF081D">
              <w:rPr>
                <w:b/>
                <w:sz w:val="18"/>
                <w:szCs w:val="18"/>
              </w:rPr>
              <w:t>Иные виды</w:t>
            </w:r>
          </w:p>
          <w:p w:rsidR="006A140D" w:rsidRPr="00DF081D" w:rsidRDefault="006A140D" w:rsidP="00BF1784">
            <w:pPr>
              <w:jc w:val="center"/>
              <w:rPr>
                <w:sz w:val="18"/>
                <w:szCs w:val="18"/>
              </w:rPr>
            </w:pPr>
          </w:p>
          <w:p w:rsidR="006A140D" w:rsidRPr="00DF081D" w:rsidRDefault="006A140D" w:rsidP="00BF1784">
            <w:pPr>
              <w:jc w:val="center"/>
              <w:rPr>
                <w:sz w:val="18"/>
                <w:szCs w:val="18"/>
              </w:rPr>
            </w:pPr>
            <w:r w:rsidRPr="00DF081D">
              <w:rPr>
                <w:sz w:val="18"/>
                <w:szCs w:val="18"/>
              </w:rPr>
              <w:t xml:space="preserve">Краткое описание </w:t>
            </w:r>
          </w:p>
          <w:p w:rsidR="006A140D" w:rsidRDefault="006A140D" w:rsidP="00BF1784">
            <w:pPr>
              <w:jc w:val="center"/>
              <w:rPr>
                <w:sz w:val="18"/>
                <w:szCs w:val="20"/>
              </w:rPr>
            </w:pPr>
            <w:r w:rsidRPr="00DF081D">
              <w:rPr>
                <w:sz w:val="18"/>
                <w:szCs w:val="18"/>
              </w:rPr>
              <w:t>иного вида предвыборной агитации, имевшей место на соответствующей территории</w:t>
            </w:r>
          </w:p>
        </w:tc>
        <w:tc>
          <w:tcPr>
            <w:tcW w:w="1990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6A140D" w:rsidTr="00BF1784">
        <w:trPr>
          <w:cantSplit/>
          <w:trHeight w:val="3180"/>
        </w:trPr>
        <w:tc>
          <w:tcPr>
            <w:tcW w:w="620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148" w:type="dxa"/>
          </w:tcPr>
          <w:p w:rsidR="006A140D" w:rsidRDefault="006A140D" w:rsidP="00BF1784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Электронные</w:t>
            </w:r>
          </w:p>
          <w:p w:rsidR="006A140D" w:rsidRDefault="006A140D" w:rsidP="00BF1784">
            <w:pPr>
              <w:jc w:val="center"/>
              <w:rPr>
                <w:i/>
                <w:sz w:val="18"/>
                <w:szCs w:val="20"/>
              </w:rPr>
            </w:pPr>
            <w:r w:rsidRPr="00DB6816">
              <w:rPr>
                <w:i/>
                <w:sz w:val="18"/>
                <w:szCs w:val="20"/>
              </w:rPr>
              <w:t>(телевидение, радио)</w:t>
            </w:r>
          </w:p>
          <w:p w:rsidR="006A140D" w:rsidRPr="00DB6816" w:rsidRDefault="006A140D" w:rsidP="00BF1784">
            <w:pPr>
              <w:jc w:val="center"/>
              <w:rPr>
                <w:i/>
                <w:sz w:val="18"/>
                <w:szCs w:val="20"/>
              </w:rPr>
            </w:pPr>
          </w:p>
          <w:p w:rsidR="006A140D" w:rsidRDefault="006A140D" w:rsidP="00BF1784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Наименование, дата демонстрации, рубрика, наименование передачи. Кто принимал участие в программе, передаче. Краткое изложение                  сути передачи.</w:t>
            </w:r>
          </w:p>
          <w:p w:rsidR="006A140D" w:rsidRDefault="006A140D" w:rsidP="00BF1784">
            <w:pPr>
              <w:spacing w:after="120"/>
              <w:jc w:val="center"/>
              <w:rPr>
                <w:sz w:val="18"/>
                <w:szCs w:val="20"/>
              </w:rPr>
            </w:pPr>
          </w:p>
        </w:tc>
        <w:tc>
          <w:tcPr>
            <w:tcW w:w="2484" w:type="dxa"/>
          </w:tcPr>
          <w:p w:rsidR="006A140D" w:rsidRDefault="006A140D" w:rsidP="00BF1784">
            <w:pPr>
              <w:spacing w:after="120"/>
              <w:jc w:val="center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Печатныеиздания                                    </w:t>
            </w:r>
            <w:r w:rsidRPr="00DB6816">
              <w:rPr>
                <w:i/>
                <w:sz w:val="18"/>
                <w:szCs w:val="20"/>
              </w:rPr>
              <w:t>(газеты, брошюры)</w:t>
            </w:r>
          </w:p>
          <w:p w:rsidR="006A140D" w:rsidRDefault="006A140D" w:rsidP="00BF1784">
            <w:pPr>
              <w:spacing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Наименование печатного органа, число, номер выпуска, наименование статьи, очерка, заметки.                  Есть ли ссылки на оплату материала за счет избирательного фонда кандидата на должность Губернатора Ростовской области</w:t>
            </w:r>
          </w:p>
        </w:tc>
        <w:tc>
          <w:tcPr>
            <w:tcW w:w="2714" w:type="dxa"/>
            <w:vMerge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376" w:type="dxa"/>
            <w:vMerge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vMerge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Merge/>
          </w:tcPr>
          <w:p w:rsidR="006A140D" w:rsidRDefault="006A140D" w:rsidP="00BF1784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6A140D" w:rsidTr="00BF1784">
        <w:trPr>
          <w:trHeight w:val="208"/>
        </w:trPr>
        <w:tc>
          <w:tcPr>
            <w:tcW w:w="620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32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48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84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14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76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89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90" w:type="dxa"/>
            <w:vAlign w:val="center"/>
          </w:tcPr>
          <w:p w:rsidR="006A140D" w:rsidRDefault="006A140D" w:rsidP="00BF1784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6A140D" w:rsidTr="00BF1784">
        <w:trPr>
          <w:trHeight w:val="403"/>
        </w:trPr>
        <w:tc>
          <w:tcPr>
            <w:tcW w:w="620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6A140D" w:rsidRDefault="006A140D" w:rsidP="00BF1784">
            <w:pPr>
              <w:spacing w:after="120"/>
              <w:jc w:val="center"/>
            </w:pPr>
          </w:p>
        </w:tc>
      </w:tr>
      <w:tr w:rsidR="006A140D" w:rsidTr="00BF1784">
        <w:trPr>
          <w:trHeight w:val="403"/>
        </w:trPr>
        <w:tc>
          <w:tcPr>
            <w:tcW w:w="620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6A140D" w:rsidRDefault="006A140D" w:rsidP="00BF1784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6A140D" w:rsidRDefault="006A140D" w:rsidP="00BF1784">
            <w:pPr>
              <w:spacing w:after="120"/>
              <w:jc w:val="center"/>
            </w:pPr>
          </w:p>
        </w:tc>
      </w:tr>
    </w:tbl>
    <w:p w:rsidR="006A140D" w:rsidRDefault="006A140D" w:rsidP="006A140D">
      <w:pPr>
        <w:spacing w:after="120"/>
      </w:pPr>
    </w:p>
    <w:p w:rsidR="006A140D" w:rsidRDefault="006A140D" w:rsidP="006A140D">
      <w:pPr>
        <w:spacing w:after="120"/>
        <w:rPr>
          <w:sz w:val="28"/>
        </w:rPr>
      </w:pPr>
      <w:r>
        <w:rPr>
          <w:sz w:val="28"/>
        </w:rPr>
        <w:t xml:space="preserve">Председатель ТИК _________________________________ Руководитель Рабочей группы    ___________________________         </w:t>
      </w:r>
    </w:p>
    <w:tbl>
      <w:tblPr>
        <w:tblW w:w="0" w:type="auto"/>
        <w:tblInd w:w="9934" w:type="dxa"/>
        <w:tblLook w:val="0000"/>
      </w:tblPr>
      <w:tblGrid>
        <w:gridCol w:w="4896"/>
      </w:tblGrid>
      <w:tr w:rsidR="00CC1BD6" w:rsidTr="00BF1784">
        <w:trPr>
          <w:trHeight w:val="455"/>
        </w:trPr>
        <w:tc>
          <w:tcPr>
            <w:tcW w:w="4906" w:type="dxa"/>
          </w:tcPr>
          <w:p w:rsidR="008A6C48" w:rsidRDefault="008A6C48" w:rsidP="00053472">
            <w:pPr>
              <w:ind w:firstLine="72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Приложение № </w:t>
            </w:r>
            <w:r w:rsidR="00053472">
              <w:rPr>
                <w:sz w:val="28"/>
              </w:rPr>
              <w:t>4</w:t>
            </w:r>
          </w:p>
        </w:tc>
      </w:tr>
      <w:tr w:rsidR="00CC1BD6" w:rsidTr="00BF1784">
        <w:tc>
          <w:tcPr>
            <w:tcW w:w="4906" w:type="dxa"/>
          </w:tcPr>
          <w:p w:rsidR="008A6C48" w:rsidRDefault="008A6C48" w:rsidP="00053472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 постановлению </w:t>
            </w:r>
            <w:r w:rsidR="00053472">
              <w:rPr>
                <w:sz w:val="28"/>
              </w:rPr>
              <w:t xml:space="preserve">Территориальнойизбирательной </w:t>
            </w:r>
            <w:r>
              <w:rPr>
                <w:sz w:val="28"/>
              </w:rPr>
              <w:t xml:space="preserve">комиссии </w:t>
            </w:r>
          </w:p>
          <w:p w:rsidR="00053472" w:rsidRDefault="00053472" w:rsidP="00053472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города Батайска</w:t>
            </w:r>
          </w:p>
        </w:tc>
      </w:tr>
      <w:tr w:rsidR="00CC1BD6" w:rsidTr="00BF1784">
        <w:trPr>
          <w:trHeight w:val="575"/>
        </w:trPr>
        <w:tc>
          <w:tcPr>
            <w:tcW w:w="4906" w:type="dxa"/>
          </w:tcPr>
          <w:p w:rsidR="008A6C48" w:rsidRDefault="008A6C48" w:rsidP="000F4EBF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 </w:t>
            </w:r>
            <w:r w:rsidR="00CC1BD6">
              <w:rPr>
                <w:sz w:val="28"/>
              </w:rPr>
              <w:t>«15</w:t>
            </w:r>
            <w:r w:rsidR="00053472">
              <w:rPr>
                <w:sz w:val="28"/>
              </w:rPr>
              <w:t xml:space="preserve">» </w:t>
            </w:r>
            <w:r w:rsidR="00CC1BD6">
              <w:rPr>
                <w:sz w:val="28"/>
              </w:rPr>
              <w:t>июня</w:t>
            </w:r>
            <w:r>
              <w:rPr>
                <w:sz w:val="28"/>
              </w:rPr>
              <w:t xml:space="preserve">2015 г.№ </w:t>
            </w:r>
            <w:r w:rsidR="00CC1BD6">
              <w:rPr>
                <w:sz w:val="28"/>
              </w:rPr>
              <w:t xml:space="preserve">162 </w:t>
            </w:r>
            <w:r>
              <w:rPr>
                <w:sz w:val="28"/>
              </w:rPr>
              <w:t>-</w:t>
            </w:r>
            <w:r w:rsidR="000F4EBF">
              <w:rPr>
                <w:sz w:val="28"/>
              </w:rPr>
              <w:t>6</w:t>
            </w:r>
            <w:bookmarkStart w:id="0" w:name="_GoBack"/>
            <w:bookmarkEnd w:id="0"/>
          </w:p>
        </w:tc>
      </w:tr>
    </w:tbl>
    <w:p w:rsidR="008A6C48" w:rsidRDefault="008A6C48" w:rsidP="008A6C48">
      <w:pPr>
        <w:pStyle w:val="3"/>
      </w:pPr>
    </w:p>
    <w:p w:rsidR="008A6C48" w:rsidRDefault="008A6C48" w:rsidP="008A6C48">
      <w:pPr>
        <w:pStyle w:val="af0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 xml:space="preserve">СВЕДЕНИЯ </w:t>
      </w:r>
    </w:p>
    <w:p w:rsidR="008A6C48" w:rsidRDefault="008A6C48" w:rsidP="008A6C48">
      <w:pPr>
        <w:pStyle w:val="af0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>о нарушениях</w:t>
      </w:r>
      <w:r w:rsidRPr="00642E86">
        <w:rPr>
          <w:b/>
          <w:bCs/>
          <w:szCs w:val="28"/>
        </w:rPr>
        <w:t>правил проведения предвыборной агитации</w:t>
      </w:r>
      <w:r>
        <w:rPr>
          <w:b/>
          <w:bCs/>
          <w:szCs w:val="28"/>
        </w:rPr>
        <w:t xml:space="preserve">, допущенных в период подготовки </w:t>
      </w:r>
    </w:p>
    <w:p w:rsidR="008A6C48" w:rsidRDefault="008A6C48" w:rsidP="008A6C48">
      <w:pPr>
        <w:pStyle w:val="af0"/>
        <w:spacing w:line="240" w:lineRule="auto"/>
        <w:rPr>
          <w:b/>
          <w:bCs/>
        </w:rPr>
      </w:pPr>
      <w:r>
        <w:rPr>
          <w:b/>
          <w:bCs/>
          <w:szCs w:val="28"/>
        </w:rPr>
        <w:t>и проведения выборов Губернатора Ростовской области</w:t>
      </w:r>
    </w:p>
    <w:p w:rsidR="008A6C48" w:rsidRDefault="008A6C48" w:rsidP="008A6C48">
      <w:pPr>
        <w:pStyle w:val="af0"/>
        <w:spacing w:line="240" w:lineRule="auto"/>
        <w:rPr>
          <w:b/>
          <w:bCs/>
        </w:rPr>
      </w:pPr>
    </w:p>
    <w:p w:rsidR="008A6C48" w:rsidRDefault="008A6C48" w:rsidP="008A6C48">
      <w:pPr>
        <w:ind w:firstLine="513"/>
        <w:rPr>
          <w:sz w:val="20"/>
          <w:szCs w:val="20"/>
        </w:rPr>
      </w:pPr>
    </w:p>
    <w:p w:rsidR="008A6C48" w:rsidRPr="008A6C48" w:rsidRDefault="008A6C48" w:rsidP="008A6C48">
      <w:pPr>
        <w:ind w:firstLine="513"/>
        <w:rPr>
          <w:sz w:val="20"/>
          <w:szCs w:val="20"/>
        </w:rPr>
      </w:pPr>
      <w:r>
        <w:rPr>
          <w:sz w:val="20"/>
          <w:szCs w:val="20"/>
        </w:rPr>
        <w:t>Наименование территориальной избирательной комиссии ____________________________________________________________________________________________</w:t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</w:p>
    <w:p w:rsidR="008A6C48" w:rsidRPr="008A6C48" w:rsidRDefault="008A6C48" w:rsidP="008A6C48">
      <w:pPr>
        <w:pStyle w:val="6"/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8A6C48"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  <w:t>По состоянию  на ____________________ 20____ г. (нарастающим итогом)</w:t>
      </w:r>
    </w:p>
    <w:p w:rsidR="008A6C48" w:rsidRDefault="008A6C48" w:rsidP="008A6C48"/>
    <w:tbl>
      <w:tblPr>
        <w:tblW w:w="15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/>
      </w:tblPr>
      <w:tblGrid>
        <w:gridCol w:w="547"/>
        <w:gridCol w:w="1547"/>
        <w:gridCol w:w="3110"/>
        <w:gridCol w:w="3442"/>
        <w:gridCol w:w="2699"/>
        <w:gridCol w:w="3779"/>
      </w:tblGrid>
      <w:tr w:rsidR="008A6C48" w:rsidTr="008A6C48">
        <w:trPr>
          <w:trHeight w:val="2224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№</w:t>
            </w:r>
          </w:p>
          <w:p w:rsidR="008A6C48" w:rsidRDefault="008A6C48" w:rsidP="00BF1784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п/п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Дата  совершения нарушения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Pr="000D0564" w:rsidRDefault="008A6C48" w:rsidP="00BF1784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Кем допущено нарушение</w:t>
            </w:r>
          </w:p>
          <w:p w:rsidR="008A6C48" w:rsidRPr="000D0564" w:rsidRDefault="008A6C48" w:rsidP="00BF1784">
            <w:pPr>
              <w:ind w:left="34"/>
              <w:jc w:val="center"/>
              <w:rPr>
                <w:sz w:val="20"/>
                <w:szCs w:val="20"/>
              </w:rPr>
            </w:pPr>
          </w:p>
          <w:p w:rsidR="008A6C48" w:rsidRPr="000D0564" w:rsidRDefault="008A6C48" w:rsidP="00BF1784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 xml:space="preserve">(кандидатом на должность Губернатора Ростовской области, избирательным объединением,  СМИ, другими лицами)                 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Pr="000D0564" w:rsidRDefault="008A6C48" w:rsidP="00BF1784">
            <w:pPr>
              <w:jc w:val="center"/>
              <w:rPr>
                <w:b/>
                <w:bCs/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Суть допущенного нарушения</w:t>
            </w:r>
          </w:p>
          <w:p w:rsidR="008A6C48" w:rsidRPr="000D0564" w:rsidRDefault="008A6C48" w:rsidP="00BF1784">
            <w:pPr>
              <w:jc w:val="center"/>
              <w:rPr>
                <w:sz w:val="20"/>
                <w:szCs w:val="20"/>
              </w:rPr>
            </w:pPr>
          </w:p>
          <w:p w:rsidR="008A6C48" w:rsidRPr="000D0564" w:rsidRDefault="008A6C48" w:rsidP="00BF1784">
            <w:pPr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>(краткое описание, ссылка на статьи закона, которые были нарушены)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ind w:hanging="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 каком органе рассматривался материал</w:t>
            </w:r>
          </w:p>
          <w:p w:rsidR="008A6C48" w:rsidRDefault="008A6C48" w:rsidP="00BF1784">
            <w:pPr>
              <w:ind w:hanging="5"/>
              <w:jc w:val="center"/>
              <w:rPr>
                <w:b/>
                <w:bCs/>
                <w:sz w:val="20"/>
              </w:rPr>
            </w:pPr>
          </w:p>
          <w:p w:rsidR="008A6C48" w:rsidRDefault="008A6C48" w:rsidP="00BF1784">
            <w:pPr>
              <w:ind w:hanging="5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(ТИК, УИК, ОВД, прокуратура, суд и др.),        </w:t>
            </w:r>
            <w:r>
              <w:rPr>
                <w:sz w:val="20"/>
              </w:rPr>
              <w:t>дата рассмотрения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Результат  рассмотрения</w:t>
            </w:r>
          </w:p>
          <w:p w:rsidR="008A6C48" w:rsidRDefault="008A6C48" w:rsidP="00BF1784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</w:p>
          <w:p w:rsidR="008A6C48" w:rsidRDefault="008A6C48" w:rsidP="00BF1784">
            <w:pPr>
              <w:tabs>
                <w:tab w:val="left" w:pos="2457"/>
              </w:tabs>
              <w:ind w:right="72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(предупреждение, штраф и др., количество изъятых агитационных материалов)</w:t>
            </w:r>
          </w:p>
        </w:tc>
      </w:tr>
      <w:tr w:rsidR="008A6C48" w:rsidTr="008A6C48">
        <w:trPr>
          <w:trHeight w:val="348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2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3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6</w:t>
            </w:r>
          </w:p>
        </w:tc>
      </w:tr>
      <w:tr w:rsidR="008A6C48" w:rsidTr="008A6C48">
        <w:trPr>
          <w:trHeight w:val="52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</w:pPr>
          </w:p>
        </w:tc>
      </w:tr>
      <w:tr w:rsidR="008A6C48" w:rsidTr="008A6C48">
        <w:trPr>
          <w:trHeight w:val="54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ind w:left="360"/>
              <w:rPr>
                <w:szCs w:val="22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6C48" w:rsidRDefault="008A6C48" w:rsidP="00BF1784">
            <w:pPr>
              <w:jc w:val="center"/>
            </w:pPr>
          </w:p>
        </w:tc>
      </w:tr>
    </w:tbl>
    <w:p w:rsidR="008A6C48" w:rsidRDefault="008A6C48" w:rsidP="008A6C48">
      <w:pPr>
        <w:shd w:val="clear" w:color="auto" w:fill="FFFFFF"/>
        <w:spacing w:line="511" w:lineRule="exact"/>
        <w:ind w:firstLine="1260"/>
        <w:rPr>
          <w:spacing w:val="-4"/>
          <w:sz w:val="26"/>
          <w:szCs w:val="26"/>
        </w:rPr>
      </w:pPr>
    </w:p>
    <w:p w:rsidR="008A6C48" w:rsidRDefault="008A6C48" w:rsidP="008A6C48">
      <w:pPr>
        <w:shd w:val="clear" w:color="auto" w:fill="FFFFFF"/>
        <w:spacing w:line="511" w:lineRule="exact"/>
        <w:ind w:firstLine="1260"/>
        <w:rPr>
          <w:spacing w:val="-4"/>
          <w:sz w:val="26"/>
          <w:szCs w:val="26"/>
        </w:rPr>
      </w:pPr>
    </w:p>
    <w:p w:rsidR="00652B9A" w:rsidRPr="007F7B05" w:rsidRDefault="008A6C48" w:rsidP="008A6C48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    Председатель ТИК ______________________________  Руководитель Рабочей группы    ____________________________</w:t>
      </w:r>
    </w:p>
    <w:sectPr w:rsidR="00652B9A" w:rsidRPr="007F7B05" w:rsidSect="004D7C93">
      <w:headerReference w:type="even" r:id="rId9"/>
      <w:headerReference w:type="default" r:id="rId10"/>
      <w:pgSz w:w="16840" w:h="11907" w:orient="landscape" w:code="9"/>
      <w:pgMar w:top="851" w:right="567" w:bottom="567" w:left="1418" w:header="720" w:footer="720" w:gutter="0"/>
      <w:cols w:space="708"/>
      <w:titlePg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C42" w:rsidRDefault="00E21C42" w:rsidP="004F6C62">
      <w:r>
        <w:separator/>
      </w:r>
    </w:p>
  </w:endnote>
  <w:endnote w:type="continuationSeparator" w:id="1">
    <w:p w:rsidR="00E21C42" w:rsidRDefault="00E21C42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C42" w:rsidRDefault="00E21C42" w:rsidP="004F6C62">
      <w:r>
        <w:separator/>
      </w:r>
    </w:p>
  </w:footnote>
  <w:footnote w:type="continuationSeparator" w:id="1">
    <w:p w:rsidR="00E21C42" w:rsidRDefault="00E21C42" w:rsidP="004F6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8BF" w:rsidRDefault="00E938B2">
    <w:pPr>
      <w:pStyle w:val="a9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ED422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168BF" w:rsidRDefault="00E21C42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8BF" w:rsidRDefault="00E938B2">
    <w:pPr>
      <w:pStyle w:val="a9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ED4221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03F04">
      <w:rPr>
        <w:rStyle w:val="af"/>
        <w:noProof/>
      </w:rPr>
      <w:t>12</w:t>
    </w:r>
    <w:r>
      <w:rPr>
        <w:rStyle w:val="af"/>
      </w:rPr>
      <w:fldChar w:fldCharType="end"/>
    </w:r>
  </w:p>
  <w:p w:rsidR="00E168BF" w:rsidRDefault="00E21C42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91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42431"/>
    <w:rsid w:val="0004249C"/>
    <w:rsid w:val="000445F6"/>
    <w:rsid w:val="00053472"/>
    <w:rsid w:val="00077A08"/>
    <w:rsid w:val="00083771"/>
    <w:rsid w:val="00085052"/>
    <w:rsid w:val="000A7235"/>
    <w:rsid w:val="000B7126"/>
    <w:rsid w:val="000E1225"/>
    <w:rsid w:val="000F4EBF"/>
    <w:rsid w:val="00104738"/>
    <w:rsid w:val="00104FA7"/>
    <w:rsid w:val="00116107"/>
    <w:rsid w:val="00117EB8"/>
    <w:rsid w:val="00123A19"/>
    <w:rsid w:val="00125AA9"/>
    <w:rsid w:val="001465D7"/>
    <w:rsid w:val="00174178"/>
    <w:rsid w:val="00177BB6"/>
    <w:rsid w:val="00193B0E"/>
    <w:rsid w:val="001A024C"/>
    <w:rsid w:val="001A24F1"/>
    <w:rsid w:val="001B6CE7"/>
    <w:rsid w:val="001B737D"/>
    <w:rsid w:val="001E0A43"/>
    <w:rsid w:val="001F77AD"/>
    <w:rsid w:val="001F7A9D"/>
    <w:rsid w:val="00202DEB"/>
    <w:rsid w:val="00212128"/>
    <w:rsid w:val="002125FA"/>
    <w:rsid w:val="00216A5B"/>
    <w:rsid w:val="00225136"/>
    <w:rsid w:val="00233A05"/>
    <w:rsid w:val="00235A9D"/>
    <w:rsid w:val="002462F8"/>
    <w:rsid w:val="00260645"/>
    <w:rsid w:val="00264F54"/>
    <w:rsid w:val="002A0150"/>
    <w:rsid w:val="002A35B5"/>
    <w:rsid w:val="002A56AC"/>
    <w:rsid w:val="002B199D"/>
    <w:rsid w:val="002D6179"/>
    <w:rsid w:val="002E3A85"/>
    <w:rsid w:val="002F29BB"/>
    <w:rsid w:val="00306312"/>
    <w:rsid w:val="00321D78"/>
    <w:rsid w:val="00334454"/>
    <w:rsid w:val="00352F1F"/>
    <w:rsid w:val="00353BD6"/>
    <w:rsid w:val="00377EA1"/>
    <w:rsid w:val="00392E1F"/>
    <w:rsid w:val="00393AEA"/>
    <w:rsid w:val="0039598B"/>
    <w:rsid w:val="003B7CE5"/>
    <w:rsid w:val="003C0398"/>
    <w:rsid w:val="003D4551"/>
    <w:rsid w:val="00400561"/>
    <w:rsid w:val="00432B98"/>
    <w:rsid w:val="004351B6"/>
    <w:rsid w:val="00492504"/>
    <w:rsid w:val="00493125"/>
    <w:rsid w:val="004A5372"/>
    <w:rsid w:val="004B5371"/>
    <w:rsid w:val="004C0E1E"/>
    <w:rsid w:val="004D7C93"/>
    <w:rsid w:val="004F11EA"/>
    <w:rsid w:val="004F6C62"/>
    <w:rsid w:val="0050497C"/>
    <w:rsid w:val="00531160"/>
    <w:rsid w:val="005346AD"/>
    <w:rsid w:val="00542488"/>
    <w:rsid w:val="00543A2F"/>
    <w:rsid w:val="0055585A"/>
    <w:rsid w:val="00572B92"/>
    <w:rsid w:val="00575E18"/>
    <w:rsid w:val="00582CA2"/>
    <w:rsid w:val="00594773"/>
    <w:rsid w:val="005A5241"/>
    <w:rsid w:val="005A6DA9"/>
    <w:rsid w:val="005B42E0"/>
    <w:rsid w:val="005D32D1"/>
    <w:rsid w:val="005F2634"/>
    <w:rsid w:val="0062378B"/>
    <w:rsid w:val="00640F6D"/>
    <w:rsid w:val="00641085"/>
    <w:rsid w:val="00652B9A"/>
    <w:rsid w:val="006611DC"/>
    <w:rsid w:val="006675C7"/>
    <w:rsid w:val="00674309"/>
    <w:rsid w:val="006939A9"/>
    <w:rsid w:val="006A140D"/>
    <w:rsid w:val="006B20AB"/>
    <w:rsid w:val="006B7128"/>
    <w:rsid w:val="006C0B0C"/>
    <w:rsid w:val="006E4F55"/>
    <w:rsid w:val="006E71E1"/>
    <w:rsid w:val="00704616"/>
    <w:rsid w:val="007078C5"/>
    <w:rsid w:val="0072082A"/>
    <w:rsid w:val="00735DFB"/>
    <w:rsid w:val="00736B13"/>
    <w:rsid w:val="007454CD"/>
    <w:rsid w:val="00767187"/>
    <w:rsid w:val="007747F5"/>
    <w:rsid w:val="007869F8"/>
    <w:rsid w:val="007A39FF"/>
    <w:rsid w:val="007E3CE0"/>
    <w:rsid w:val="007F03EA"/>
    <w:rsid w:val="007F7B05"/>
    <w:rsid w:val="0085172D"/>
    <w:rsid w:val="00853F28"/>
    <w:rsid w:val="0086305C"/>
    <w:rsid w:val="00885556"/>
    <w:rsid w:val="008A181D"/>
    <w:rsid w:val="008A6C48"/>
    <w:rsid w:val="008A70B6"/>
    <w:rsid w:val="008C270F"/>
    <w:rsid w:val="008D2C60"/>
    <w:rsid w:val="008E7398"/>
    <w:rsid w:val="008F343E"/>
    <w:rsid w:val="0091524C"/>
    <w:rsid w:val="00927D38"/>
    <w:rsid w:val="009327AA"/>
    <w:rsid w:val="00933B25"/>
    <w:rsid w:val="0094154B"/>
    <w:rsid w:val="00944579"/>
    <w:rsid w:val="009738DA"/>
    <w:rsid w:val="00993953"/>
    <w:rsid w:val="009A614D"/>
    <w:rsid w:val="009B4F16"/>
    <w:rsid w:val="009B6B9D"/>
    <w:rsid w:val="009C53CB"/>
    <w:rsid w:val="009E2AAC"/>
    <w:rsid w:val="009E4A45"/>
    <w:rsid w:val="00A275A3"/>
    <w:rsid w:val="00A309D5"/>
    <w:rsid w:val="00A407B4"/>
    <w:rsid w:val="00A75DE0"/>
    <w:rsid w:val="00A76B9A"/>
    <w:rsid w:val="00A802D3"/>
    <w:rsid w:val="00AA0F1E"/>
    <w:rsid w:val="00AA14BE"/>
    <w:rsid w:val="00AE0556"/>
    <w:rsid w:val="00AE0BEA"/>
    <w:rsid w:val="00AF009A"/>
    <w:rsid w:val="00B55734"/>
    <w:rsid w:val="00B62BBC"/>
    <w:rsid w:val="00B8253D"/>
    <w:rsid w:val="00B90020"/>
    <w:rsid w:val="00B92993"/>
    <w:rsid w:val="00BC24AD"/>
    <w:rsid w:val="00BE421E"/>
    <w:rsid w:val="00BE6D19"/>
    <w:rsid w:val="00C05547"/>
    <w:rsid w:val="00C06BDA"/>
    <w:rsid w:val="00C5744A"/>
    <w:rsid w:val="00CC0A40"/>
    <w:rsid w:val="00CC1BD6"/>
    <w:rsid w:val="00CC3E09"/>
    <w:rsid w:val="00CE0D6E"/>
    <w:rsid w:val="00CE3F69"/>
    <w:rsid w:val="00CF3DD6"/>
    <w:rsid w:val="00D4309B"/>
    <w:rsid w:val="00D44A41"/>
    <w:rsid w:val="00D60113"/>
    <w:rsid w:val="00D660C5"/>
    <w:rsid w:val="00D728EC"/>
    <w:rsid w:val="00D771FD"/>
    <w:rsid w:val="00D809C4"/>
    <w:rsid w:val="00D81961"/>
    <w:rsid w:val="00DA00A6"/>
    <w:rsid w:val="00DA03B7"/>
    <w:rsid w:val="00DB222D"/>
    <w:rsid w:val="00DD3F21"/>
    <w:rsid w:val="00DF7918"/>
    <w:rsid w:val="00E06A62"/>
    <w:rsid w:val="00E21C42"/>
    <w:rsid w:val="00E27B95"/>
    <w:rsid w:val="00E30134"/>
    <w:rsid w:val="00E317E6"/>
    <w:rsid w:val="00E44932"/>
    <w:rsid w:val="00E55DCF"/>
    <w:rsid w:val="00E64C4A"/>
    <w:rsid w:val="00E7182C"/>
    <w:rsid w:val="00E86DF3"/>
    <w:rsid w:val="00E938B2"/>
    <w:rsid w:val="00E9549F"/>
    <w:rsid w:val="00EB4265"/>
    <w:rsid w:val="00ED4221"/>
    <w:rsid w:val="00EE1AD6"/>
    <w:rsid w:val="00EE3BF6"/>
    <w:rsid w:val="00EF2272"/>
    <w:rsid w:val="00EF5AC6"/>
    <w:rsid w:val="00F03F04"/>
    <w:rsid w:val="00F1078B"/>
    <w:rsid w:val="00F13747"/>
    <w:rsid w:val="00F253EC"/>
    <w:rsid w:val="00F314A7"/>
    <w:rsid w:val="00F35821"/>
    <w:rsid w:val="00F515AC"/>
    <w:rsid w:val="00F6115D"/>
    <w:rsid w:val="00F65143"/>
    <w:rsid w:val="00F75A62"/>
    <w:rsid w:val="00F92CF5"/>
    <w:rsid w:val="00FA47FE"/>
    <w:rsid w:val="00FA6AD2"/>
    <w:rsid w:val="00FB0F45"/>
    <w:rsid w:val="00FC45CF"/>
    <w:rsid w:val="00FC47AB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A140D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semiHidden/>
    <w:unhideWhenUsed/>
    <w:qFormat/>
    <w:rsid w:val="008A6C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6A140D"/>
    <w:rPr>
      <w:b/>
      <w:sz w:val="24"/>
      <w:szCs w:val="24"/>
    </w:rPr>
  </w:style>
  <w:style w:type="character" w:styleId="af">
    <w:name w:val="page number"/>
    <w:basedOn w:val="a0"/>
    <w:rsid w:val="006A140D"/>
  </w:style>
  <w:style w:type="character" w:customStyle="1" w:styleId="60">
    <w:name w:val="Заголовок 6 Знак"/>
    <w:basedOn w:val="a0"/>
    <w:link w:val="6"/>
    <w:semiHidden/>
    <w:rsid w:val="008A6C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0">
    <w:name w:val="Title"/>
    <w:basedOn w:val="a"/>
    <w:link w:val="af1"/>
    <w:qFormat/>
    <w:rsid w:val="008A6C48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rsid w:val="008A6C48"/>
    <w:rPr>
      <w:sz w:val="28"/>
    </w:rPr>
  </w:style>
  <w:style w:type="paragraph" w:styleId="af2">
    <w:name w:val="Balloon Text"/>
    <w:basedOn w:val="a"/>
    <w:link w:val="af3"/>
    <w:rsid w:val="002125F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12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A140D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semiHidden/>
    <w:unhideWhenUsed/>
    <w:qFormat/>
    <w:rsid w:val="008A6C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 w:val="x-none" w:eastAsia="x-none"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6A140D"/>
    <w:rPr>
      <w:b/>
      <w:sz w:val="24"/>
      <w:szCs w:val="24"/>
    </w:rPr>
  </w:style>
  <w:style w:type="character" w:styleId="af">
    <w:name w:val="page number"/>
    <w:basedOn w:val="a0"/>
    <w:rsid w:val="006A140D"/>
  </w:style>
  <w:style w:type="character" w:customStyle="1" w:styleId="60">
    <w:name w:val="Заголовок 6 Знак"/>
    <w:basedOn w:val="a0"/>
    <w:link w:val="6"/>
    <w:semiHidden/>
    <w:rsid w:val="008A6C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0">
    <w:name w:val="Title"/>
    <w:basedOn w:val="a"/>
    <w:link w:val="af1"/>
    <w:qFormat/>
    <w:rsid w:val="008A6C48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rsid w:val="008A6C48"/>
    <w:rPr>
      <w:sz w:val="28"/>
    </w:rPr>
  </w:style>
  <w:style w:type="paragraph" w:styleId="af2">
    <w:name w:val="Balloon Text"/>
    <w:basedOn w:val="a"/>
    <w:link w:val="af3"/>
    <w:rsid w:val="002125F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125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2164</Words>
  <Characters>12340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 </vt:lpstr>
      <vt:lpstr>ТЕРРИТОРИАЛЬНАЯ ИЗБИРАТЕЛЬНАЯ КОМИССИЯ </vt:lpstr>
      <vt:lpstr>        </vt:lpstr>
      <vt:lpstr>        ОПЕРАТИВНАЯ ИНФОРМАЦИЯ</vt:lpstr>
      <vt:lpstr>        </vt:lpstr>
    </vt:vector>
  </TitlesOfParts>
  <Company>Inc.</Company>
  <LinksUpToDate>false</LinksUpToDate>
  <CharactersWithSpaces>14476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Пользователь</cp:lastModifiedBy>
  <cp:revision>37</cp:revision>
  <cp:lastPrinted>2015-07-28T10:43:00Z</cp:lastPrinted>
  <dcterms:created xsi:type="dcterms:W3CDTF">2015-04-20T05:52:00Z</dcterms:created>
  <dcterms:modified xsi:type="dcterms:W3CDTF">2017-02-20T12:24:00Z</dcterms:modified>
</cp:coreProperties>
</file>