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44414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C166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EC1665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CF425F" w:rsidRDefault="00CF425F" w:rsidP="00CF425F">
            <w:pPr>
              <w:ind w:left="567" w:right="56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определении филиала публичного акционерного общества «Сбербанк России» для открытия,</w:t>
            </w:r>
            <w:r>
              <w:rPr>
                <w:b/>
                <w:bCs/>
                <w:sz w:val="28"/>
                <w:szCs w:val="28"/>
              </w:rPr>
              <w:t xml:space="preserve"> ведения и закрытия</w:t>
            </w:r>
            <w:r>
              <w:rPr>
                <w:b/>
                <w:sz w:val="28"/>
                <w:szCs w:val="28"/>
              </w:rPr>
              <w:t xml:space="preserve"> спец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альных избирательных счетов для</w:t>
            </w:r>
            <w:r>
              <w:rPr>
                <w:b/>
                <w:bCs/>
                <w:sz w:val="28"/>
                <w:szCs w:val="28"/>
              </w:rPr>
              <w:t xml:space="preserve"> формирования и расходов</w:t>
            </w:r>
            <w:r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ния денежных средств избирательных фондов кандидатов при проведении выборов </w:t>
            </w:r>
            <w:r w:rsidRPr="00906998">
              <w:rPr>
                <w:b/>
                <w:bCs/>
                <w:sz w:val="28"/>
                <w:szCs w:val="28"/>
              </w:rPr>
              <w:t xml:space="preserve">депутатов </w:t>
            </w:r>
            <w:r w:rsidRPr="0007532C">
              <w:rPr>
                <w:b/>
                <w:bCs/>
                <w:sz w:val="28"/>
                <w:szCs w:val="28"/>
              </w:rPr>
              <w:t>Батайской городской Думы</w:t>
            </w:r>
            <w:r>
              <w:rPr>
                <w:b/>
                <w:bCs/>
                <w:sz w:val="28"/>
                <w:szCs w:val="28"/>
              </w:rPr>
              <w:t xml:space="preserve"> седьм</w:t>
            </w:r>
            <w:r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>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D6D9F" w:rsidRDefault="00CF425F" w:rsidP="004D6D9F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>
        <w:rPr>
          <w:bCs/>
          <w:sz w:val="28"/>
          <w:szCs w:val="28"/>
        </w:rPr>
        <w:br/>
        <w:t>№ 525-ЗС «О выборах и референдумах в Ростовской области» и пункта</w:t>
      </w:r>
      <w:r w:rsidRPr="00A075F2">
        <w:rPr>
          <w:sz w:val="28"/>
          <w:szCs w:val="28"/>
        </w:rPr>
        <w:t xml:space="preserve"> 1.</w:t>
      </w:r>
      <w:r>
        <w:rPr>
          <w:sz w:val="28"/>
          <w:szCs w:val="28"/>
        </w:rPr>
        <w:t>1</w:t>
      </w:r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Порядка </w:t>
      </w:r>
      <w:r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</w:t>
      </w:r>
      <w:r w:rsidRPr="009E5949">
        <w:rPr>
          <w:sz w:val="28"/>
          <w:szCs w:val="28"/>
        </w:rPr>
        <w:t>ъ</w:t>
      </w:r>
      <w:r w:rsidRPr="009E5949">
        <w:rPr>
          <w:sz w:val="28"/>
          <w:szCs w:val="28"/>
        </w:rPr>
        <w:t>единений, выдвинувших муниципальные списки кандидатов, при провед</w:t>
      </w:r>
      <w:r w:rsidRPr="009E5949">
        <w:rPr>
          <w:sz w:val="28"/>
          <w:szCs w:val="28"/>
        </w:rPr>
        <w:t>е</w:t>
      </w:r>
      <w:r w:rsidRPr="009E5949">
        <w:rPr>
          <w:sz w:val="28"/>
          <w:szCs w:val="28"/>
        </w:rPr>
        <w:t>нии выборов депутатов представительных органов муниципальных образ</w:t>
      </w:r>
      <w:r w:rsidRPr="009E5949">
        <w:rPr>
          <w:sz w:val="28"/>
          <w:szCs w:val="28"/>
        </w:rPr>
        <w:t>о</w:t>
      </w:r>
      <w:r w:rsidRPr="009E5949">
        <w:rPr>
          <w:sz w:val="28"/>
          <w:szCs w:val="28"/>
        </w:rPr>
        <w:t>ваний в Ростовской области</w:t>
      </w:r>
      <w:r>
        <w:rPr>
          <w:sz w:val="28"/>
          <w:szCs w:val="28"/>
        </w:rPr>
        <w:t>, утвержденного постановлением</w:t>
      </w:r>
      <w:r w:rsidRPr="00A075F2">
        <w:rPr>
          <w:sz w:val="28"/>
          <w:szCs w:val="28"/>
        </w:rPr>
        <w:t xml:space="preserve"> Избирательной </w:t>
      </w:r>
      <w:r>
        <w:rPr>
          <w:sz w:val="28"/>
          <w:szCs w:val="28"/>
        </w:rPr>
        <w:t>комиссии Ростовской</w:t>
      </w:r>
      <w:r w:rsidRPr="00A075F2">
        <w:rPr>
          <w:sz w:val="28"/>
          <w:szCs w:val="28"/>
        </w:rPr>
        <w:t xml:space="preserve"> области от </w:t>
      </w:r>
      <w:r>
        <w:rPr>
          <w:sz w:val="28"/>
          <w:szCs w:val="28"/>
        </w:rPr>
        <w:t>26.04.2017 № 167-8</w:t>
      </w:r>
      <w:r w:rsidR="004D6D9F">
        <w:rPr>
          <w:color w:val="000000"/>
          <w:sz w:val="28"/>
          <w:szCs w:val="28"/>
        </w:rPr>
        <w:t>,</w:t>
      </w:r>
      <w:proofErr w:type="gramEnd"/>
    </w:p>
    <w:p w:rsidR="002E4D8D" w:rsidRPr="00BE1E89" w:rsidRDefault="002E4D8D" w:rsidP="00143DA9">
      <w:pPr>
        <w:spacing w:line="276" w:lineRule="auto"/>
        <w:ind w:firstLine="425"/>
        <w:jc w:val="center"/>
        <w:rPr>
          <w:sz w:val="28"/>
          <w:lang w:val="x-none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8905B6" w:rsidRDefault="008905B6" w:rsidP="008905B6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A075F2">
        <w:rPr>
          <w:sz w:val="28"/>
          <w:szCs w:val="28"/>
        </w:rPr>
        <w:t>Для открытия, ведения и закрытия специальных избирательных сч</w:t>
      </w:r>
      <w:r w:rsidRPr="00A075F2">
        <w:rPr>
          <w:sz w:val="28"/>
          <w:szCs w:val="28"/>
        </w:rPr>
        <w:t>е</w:t>
      </w:r>
      <w:r w:rsidRPr="00A075F2">
        <w:rPr>
          <w:sz w:val="28"/>
          <w:szCs w:val="28"/>
        </w:rPr>
        <w:t xml:space="preserve">тов </w:t>
      </w:r>
      <w:r>
        <w:rPr>
          <w:sz w:val="28"/>
          <w:szCs w:val="28"/>
        </w:rPr>
        <w:t xml:space="preserve">кандидатов </w:t>
      </w:r>
      <w:r w:rsidRPr="00A075F2">
        <w:rPr>
          <w:sz w:val="28"/>
          <w:szCs w:val="28"/>
        </w:rPr>
        <w:t xml:space="preserve">при проведении </w:t>
      </w:r>
      <w:r w:rsidRPr="005634D4">
        <w:rPr>
          <w:sz w:val="28"/>
          <w:szCs w:val="28"/>
        </w:rPr>
        <w:t>выборов депутатов Батайской городской Д</w:t>
      </w:r>
      <w:r w:rsidRPr="005634D4">
        <w:rPr>
          <w:sz w:val="28"/>
          <w:szCs w:val="28"/>
        </w:rPr>
        <w:t>у</w:t>
      </w:r>
      <w:r w:rsidRPr="005634D4">
        <w:rPr>
          <w:sz w:val="28"/>
          <w:szCs w:val="28"/>
        </w:rPr>
        <w:t xml:space="preserve">мы седьмого созыва </w:t>
      </w:r>
      <w:r w:rsidRPr="00906998">
        <w:rPr>
          <w:sz w:val="28"/>
          <w:szCs w:val="28"/>
        </w:rPr>
        <w:t>оп</w:t>
      </w:r>
      <w:r w:rsidRPr="00A075F2">
        <w:rPr>
          <w:sz w:val="28"/>
          <w:szCs w:val="28"/>
        </w:rPr>
        <w:t>ределить</w:t>
      </w:r>
      <w:r>
        <w:rPr>
          <w:sz w:val="28"/>
          <w:szCs w:val="28"/>
        </w:rPr>
        <w:t xml:space="preserve"> дополнительный офис </w:t>
      </w:r>
      <w:r w:rsidRPr="009E5949">
        <w:rPr>
          <w:sz w:val="28"/>
          <w:szCs w:val="28"/>
        </w:rPr>
        <w:t>публичного акци</w:t>
      </w:r>
      <w:r w:rsidRPr="009E5949">
        <w:rPr>
          <w:sz w:val="28"/>
          <w:szCs w:val="28"/>
        </w:rPr>
        <w:t>о</w:t>
      </w:r>
      <w:r w:rsidRPr="009E5949">
        <w:rPr>
          <w:sz w:val="28"/>
          <w:szCs w:val="28"/>
        </w:rPr>
        <w:t>нерного общества «Сбербанк России»</w:t>
      </w:r>
      <w:r>
        <w:rPr>
          <w:sz w:val="28"/>
          <w:szCs w:val="28"/>
        </w:rPr>
        <w:t xml:space="preserve"> № 5221/0765, расположенный </w:t>
      </w:r>
      <w:r>
        <w:rPr>
          <w:sz w:val="28"/>
          <w:szCs w:val="28"/>
        </w:rPr>
        <w:br/>
        <w:t>по адресу: 346887, Ростовская область, г. Батайск, ул. Ленина, д. 168 в.</w:t>
      </w:r>
    </w:p>
    <w:p w:rsidR="008905B6" w:rsidRPr="00A075F2" w:rsidRDefault="008905B6" w:rsidP="008905B6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075F2">
        <w:rPr>
          <w:sz w:val="28"/>
          <w:szCs w:val="28"/>
        </w:rPr>
        <w:t>Довести настоящее постановление до</w:t>
      </w:r>
      <w:r>
        <w:rPr>
          <w:sz w:val="28"/>
          <w:szCs w:val="28"/>
        </w:rPr>
        <w:t xml:space="preserve"> сведения дополнительного офиса </w:t>
      </w:r>
      <w:r w:rsidRPr="009E5949">
        <w:rPr>
          <w:sz w:val="28"/>
          <w:szCs w:val="28"/>
        </w:rPr>
        <w:t>публичного акционерного общества «Сбербанк России»</w:t>
      </w:r>
      <w:r>
        <w:rPr>
          <w:sz w:val="28"/>
          <w:szCs w:val="28"/>
        </w:rPr>
        <w:t xml:space="preserve"> № 5221/0765, </w:t>
      </w:r>
      <w:r>
        <w:rPr>
          <w:sz w:val="28"/>
          <w:szCs w:val="28"/>
        </w:rPr>
        <w:lastRenderedPageBreak/>
        <w:t>расположенного</w:t>
      </w:r>
      <w:r w:rsidRPr="005634D4">
        <w:rPr>
          <w:sz w:val="28"/>
          <w:szCs w:val="28"/>
        </w:rPr>
        <w:t xml:space="preserve"> по адресу: </w:t>
      </w:r>
      <w:r w:rsidRPr="00E633D5">
        <w:rPr>
          <w:sz w:val="28"/>
          <w:szCs w:val="28"/>
        </w:rPr>
        <w:t xml:space="preserve">346887, Ростовская область, г. Батайск, </w:t>
      </w:r>
      <w:r>
        <w:rPr>
          <w:sz w:val="28"/>
          <w:szCs w:val="28"/>
        </w:rPr>
        <w:br/>
      </w:r>
      <w:r w:rsidRPr="00E633D5">
        <w:rPr>
          <w:sz w:val="28"/>
          <w:szCs w:val="28"/>
        </w:rPr>
        <w:t>л. Ленина, д. 168 в.</w:t>
      </w:r>
    </w:p>
    <w:p w:rsidR="008905B6" w:rsidRPr="002E1BA6" w:rsidRDefault="008905B6" w:rsidP="008905B6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настоящее постановление на </w:t>
      </w:r>
      <w:r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ториальной и</w:t>
      </w:r>
      <w:r w:rsidRPr="002E1BA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города Батайска</w:t>
      </w:r>
      <w:r>
        <w:rPr>
          <w:sz w:val="28"/>
          <w:szCs w:val="28"/>
        </w:rPr>
        <w:br/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  <w:bookmarkStart w:id="0" w:name="_GoBack"/>
      <w:bookmarkEnd w:id="0"/>
    </w:p>
    <w:sectPr w:rsidR="001B044D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8905B6" w:rsidP="00A8095B">
    <w:pPr>
      <w:pStyle w:val="af7"/>
      <w:jc w:val="center"/>
    </w:pPr>
  </w:p>
  <w:p w:rsidR="002E116B" w:rsidRDefault="008905B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8905B6">
    <w:pPr>
      <w:pStyle w:val="af7"/>
      <w:jc w:val="right"/>
    </w:pPr>
  </w:p>
  <w:p w:rsidR="002E116B" w:rsidRDefault="008905B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05B6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425F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1665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AF71B-2348-4EAA-B956-5727FCED9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210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85</cp:revision>
  <cp:lastPrinted>2019-05-21T10:33:00Z</cp:lastPrinted>
  <dcterms:created xsi:type="dcterms:W3CDTF">2019-03-28T06:06:00Z</dcterms:created>
  <dcterms:modified xsi:type="dcterms:W3CDTF">2019-06-19T07:09:00Z</dcterms:modified>
</cp:coreProperties>
</file>