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774833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41E1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E007D6">
              <w:rPr>
                <w:b/>
                <w:sz w:val="28"/>
                <w:szCs w:val="28"/>
              </w:rPr>
              <w:t>1</w:t>
            </w:r>
            <w:r w:rsidR="009B5B0B" w:rsidRPr="00E007D6">
              <w:rPr>
                <w:b/>
                <w:sz w:val="28"/>
                <w:szCs w:val="28"/>
              </w:rPr>
              <w:t>5</w:t>
            </w:r>
            <w:r w:rsidR="00C41B98" w:rsidRPr="00E007D6">
              <w:rPr>
                <w:b/>
                <w:sz w:val="28"/>
                <w:szCs w:val="28"/>
              </w:rPr>
              <w:t xml:space="preserve"> июл</w:t>
            </w:r>
            <w:r w:rsidR="007847CB" w:rsidRPr="00E007D6">
              <w:rPr>
                <w:b/>
                <w:sz w:val="28"/>
                <w:szCs w:val="28"/>
              </w:rPr>
              <w:t>я</w:t>
            </w:r>
            <w:r w:rsidR="004B67B9" w:rsidRPr="00E007D6">
              <w:rPr>
                <w:b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E007D6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32EAC">
              <w:rPr>
                <w:b/>
                <w:sz w:val="28"/>
                <w:szCs w:val="28"/>
              </w:rPr>
              <w:t xml:space="preserve">№ </w:t>
            </w:r>
            <w:r w:rsidR="00E007D6" w:rsidRPr="00E32EAC">
              <w:rPr>
                <w:b/>
                <w:sz w:val="28"/>
                <w:szCs w:val="28"/>
              </w:rPr>
              <w:t>145-14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9735F3" w:rsidRDefault="009735F3" w:rsidP="009735F3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 w:rsidRPr="009735F3">
              <w:rPr>
                <w:b/>
                <w:sz w:val="28"/>
                <w:szCs w:val="28"/>
              </w:rPr>
              <w:t>Юн</w:t>
            </w:r>
            <w:r>
              <w:rPr>
                <w:b/>
                <w:sz w:val="28"/>
                <w:szCs w:val="28"/>
              </w:rPr>
              <w:t>у</w:t>
            </w:r>
            <w:proofErr w:type="spellEnd"/>
            <w:r w:rsidRPr="009735F3">
              <w:rPr>
                <w:b/>
                <w:sz w:val="28"/>
                <w:szCs w:val="28"/>
              </w:rPr>
              <w:t xml:space="preserve"> Анатоли</w:t>
            </w:r>
            <w:r>
              <w:rPr>
                <w:b/>
                <w:sz w:val="28"/>
                <w:szCs w:val="28"/>
              </w:rPr>
              <w:t>ю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proofErr w:type="gramStart"/>
      <w:r w:rsidR="009735F3" w:rsidRPr="009735F3">
        <w:rPr>
          <w:b/>
          <w:sz w:val="28"/>
          <w:szCs w:val="28"/>
        </w:rPr>
        <w:t>Юн</w:t>
      </w:r>
      <w:proofErr w:type="gramEnd"/>
      <w:r w:rsidR="009735F3" w:rsidRPr="009735F3">
        <w:rPr>
          <w:b/>
          <w:sz w:val="28"/>
          <w:szCs w:val="28"/>
        </w:rPr>
        <w:t xml:space="preserve"> Анатоли</w:t>
      </w:r>
      <w:r w:rsidR="00E32EAC">
        <w:rPr>
          <w:b/>
          <w:sz w:val="28"/>
          <w:szCs w:val="28"/>
        </w:rPr>
        <w:t>ем</w:t>
      </w:r>
      <w:r w:rsidRPr="003C02AB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E32EAC" w:rsidRDefault="006342DC" w:rsidP="00E32EAC">
      <w:pPr>
        <w:pStyle w:val="a8"/>
        <w:numPr>
          <w:ilvl w:val="0"/>
          <w:numId w:val="13"/>
        </w:numPr>
        <w:suppressAutoHyphens/>
        <w:spacing w:line="240" w:lineRule="auto"/>
        <w:ind w:left="0" w:firstLine="709"/>
        <w:rPr>
          <w:sz w:val="28"/>
          <w:szCs w:val="28"/>
        </w:rPr>
      </w:pPr>
      <w:r w:rsidRPr="006342DC">
        <w:rPr>
          <w:sz w:val="28"/>
          <w:szCs w:val="28"/>
        </w:rPr>
        <w:t xml:space="preserve">Разрешить кандидату в депутаты </w:t>
      </w:r>
      <w:r w:rsidRPr="006D7784">
        <w:rPr>
          <w:sz w:val="28"/>
          <w:szCs w:val="28"/>
        </w:rPr>
        <w:t xml:space="preserve">Батайской городской Думы седьмого созыва </w:t>
      </w:r>
      <w:proofErr w:type="spellStart"/>
      <w:r w:rsidR="009735F3" w:rsidRPr="009735F3">
        <w:rPr>
          <w:b/>
          <w:sz w:val="28"/>
          <w:szCs w:val="28"/>
        </w:rPr>
        <w:t>Юн</w:t>
      </w:r>
      <w:r w:rsidR="009735F3">
        <w:rPr>
          <w:b/>
          <w:sz w:val="28"/>
          <w:szCs w:val="28"/>
        </w:rPr>
        <w:t>у</w:t>
      </w:r>
      <w:proofErr w:type="spellEnd"/>
      <w:r w:rsidR="009735F3" w:rsidRPr="009735F3">
        <w:rPr>
          <w:b/>
          <w:sz w:val="28"/>
          <w:szCs w:val="28"/>
        </w:rPr>
        <w:t xml:space="preserve"> Анатоли</w:t>
      </w:r>
      <w:r w:rsidR="009735F3">
        <w:rPr>
          <w:b/>
          <w:sz w:val="28"/>
          <w:szCs w:val="28"/>
        </w:rPr>
        <w:t>ю</w:t>
      </w:r>
      <w:bookmarkStart w:id="0" w:name="_GoBack"/>
      <w:bookmarkEnd w:id="0"/>
      <w:r w:rsidR="00C441E1" w:rsidRPr="009735F3">
        <w:rPr>
          <w:sz w:val="28"/>
          <w:szCs w:val="28"/>
        </w:rPr>
        <w:t>,</w:t>
      </w:r>
      <w:r w:rsidR="003268FA" w:rsidRPr="009735F3">
        <w:rPr>
          <w:sz w:val="28"/>
          <w:szCs w:val="28"/>
        </w:rPr>
        <w:t xml:space="preserve"> </w:t>
      </w:r>
    </w:p>
    <w:p w:rsidR="006342DC" w:rsidRPr="006342DC" w:rsidRDefault="006342DC" w:rsidP="00E32EAC">
      <w:pPr>
        <w:pStyle w:val="a8"/>
        <w:suppressAutoHyphens/>
        <w:spacing w:line="240" w:lineRule="auto"/>
        <w:rPr>
          <w:sz w:val="28"/>
          <w:szCs w:val="28"/>
        </w:rPr>
      </w:pPr>
      <w:r w:rsidRPr="009735F3">
        <w:rPr>
          <w:sz w:val="28"/>
          <w:szCs w:val="28"/>
        </w:rPr>
        <w:t>открыть</w:t>
      </w:r>
      <w:r w:rsidRPr="006342DC">
        <w:rPr>
          <w:sz w:val="28"/>
          <w:szCs w:val="28"/>
        </w:rPr>
        <w:t xml:space="preserve"> специальный избирательный счет для формирования избирательного фонда в дополнительном офисе публичного акционерного общества «Сбербанк России» № 5221/0765, расположенном по адресу: 346887, Ростовская область, г. Батайск, ул. Ленина, д. 168 в.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6C6D" w:rsidRDefault="00986C6D" w:rsidP="00395800">
      <w:r>
        <w:separator/>
      </w:r>
    </w:p>
  </w:endnote>
  <w:endnote w:type="continuationSeparator" w:id="0">
    <w:p w:rsidR="00986C6D" w:rsidRDefault="00986C6D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6C6D" w:rsidRDefault="00986C6D" w:rsidP="00395800">
      <w:r>
        <w:separator/>
      </w:r>
    </w:p>
  </w:footnote>
  <w:footnote w:type="continuationSeparator" w:id="0">
    <w:p w:rsidR="00986C6D" w:rsidRDefault="00986C6D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AD48AC" w:rsidP="00A8095B">
    <w:pPr>
      <w:pStyle w:val="af7"/>
      <w:jc w:val="center"/>
    </w:pPr>
  </w:p>
  <w:p w:rsidR="002E116B" w:rsidRDefault="00AD48AC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AD48AC">
    <w:pPr>
      <w:pStyle w:val="af7"/>
      <w:jc w:val="right"/>
    </w:pPr>
  </w:p>
  <w:p w:rsidR="002E116B" w:rsidRDefault="00AD48AC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15D25C37"/>
    <w:multiLevelType w:val="hybridMultilevel"/>
    <w:tmpl w:val="906CFF08"/>
    <w:lvl w:ilvl="0" w:tplc="A16AEC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8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5FEB037D"/>
    <w:multiLevelType w:val="hybridMultilevel"/>
    <w:tmpl w:val="CEE6D818"/>
    <w:lvl w:ilvl="0" w:tplc="8ACE630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11"/>
  </w:num>
  <w:num w:numId="5">
    <w:abstractNumId w:val="1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7"/>
  </w:num>
  <w:num w:numId="12">
    <w:abstractNumId w:val="9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116C7"/>
    <w:rsid w:val="0042392A"/>
    <w:rsid w:val="00424FEA"/>
    <w:rsid w:val="00430216"/>
    <w:rsid w:val="00450EAF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6C6D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D48AC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007D6"/>
    <w:rsid w:val="00E0714E"/>
    <w:rsid w:val="00E22EB9"/>
    <w:rsid w:val="00E267CF"/>
    <w:rsid w:val="00E32EAC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D81126-B2B1-4A6E-BE56-71F25EAC56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5</cp:revision>
  <cp:lastPrinted>2019-07-12T08:34:00Z</cp:lastPrinted>
  <dcterms:created xsi:type="dcterms:W3CDTF">2019-07-14T22:17:00Z</dcterms:created>
  <dcterms:modified xsi:type="dcterms:W3CDTF">2019-07-16T06:34:00Z</dcterms:modified>
</cp:coreProperties>
</file>