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514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5A3D8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4F3E4413" w:rsidR="004B67B9" w:rsidRPr="00B416EB" w:rsidRDefault="005A3D8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C3920EF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5A3D8A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97172" w:rsidRPr="00B416E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55404E3" w:rsidR="00FE72F0" w:rsidRDefault="005A3D8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Привалова Юрия Александровича</w:t>
            </w:r>
          </w:p>
          <w:p w14:paraId="394D0C67" w14:textId="1DB9FD2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A3D8A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93848E3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5A3D8A" w:rsidRPr="005A3D8A">
        <w:rPr>
          <w:sz w:val="28"/>
          <w:szCs w:val="28"/>
        </w:rPr>
        <w:t>Привалова Юрия Александровича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5A3D8A">
        <w:rPr>
          <w:bCs/>
          <w:sz w:val="28"/>
          <w:szCs w:val="28"/>
        </w:rPr>
        <w:t>Ростовским региональным отделением</w:t>
      </w:r>
      <w:r w:rsidR="005A3D8A" w:rsidRPr="00603992">
        <w:rPr>
          <w:bCs/>
          <w:sz w:val="28"/>
          <w:szCs w:val="28"/>
        </w:rPr>
        <w:t xml:space="preserve"> Политической партии</w:t>
      </w:r>
      <w:r w:rsidR="005A3D8A" w:rsidRPr="002D310F">
        <w:rPr>
          <w:b/>
          <w:bCs/>
          <w:sz w:val="28"/>
          <w:szCs w:val="28"/>
        </w:rPr>
        <w:t xml:space="preserve"> ЛДПР – </w:t>
      </w:r>
      <w:r w:rsidR="005A3D8A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5A3D8A">
        <w:rPr>
          <w:kern w:val="28"/>
          <w:sz w:val="28"/>
          <w:szCs w:val="28"/>
        </w:rPr>
        <w:t>ому избирательному округу  № 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7E27A1F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5A3D8A" w:rsidRPr="005A3D8A">
        <w:rPr>
          <w:sz w:val="28"/>
          <w:szCs w:val="28"/>
        </w:rPr>
        <w:t>Привалова Юрия Александровича</w:t>
      </w:r>
      <w:r w:rsidR="005A3D8A">
        <w:rPr>
          <w:bCs/>
          <w:sz w:val="28"/>
        </w:rPr>
        <w:t>, 1982</w:t>
      </w:r>
      <w:r>
        <w:rPr>
          <w:bCs/>
          <w:sz w:val="28"/>
        </w:rPr>
        <w:t xml:space="preserve"> года рождения, проживающего: Ростовская область, г</w:t>
      </w:r>
      <w:r w:rsidR="005A3D8A">
        <w:rPr>
          <w:bCs/>
          <w:sz w:val="28"/>
        </w:rPr>
        <w:t>ород Ростов-на-Дону</w:t>
      </w:r>
      <w:r>
        <w:rPr>
          <w:bCs/>
          <w:sz w:val="28"/>
        </w:rPr>
        <w:t xml:space="preserve">, выдвинутого </w:t>
      </w:r>
      <w:r w:rsidR="005A3D8A">
        <w:rPr>
          <w:bCs/>
          <w:sz w:val="28"/>
          <w:szCs w:val="28"/>
        </w:rPr>
        <w:t>Ростовским региональным отделением</w:t>
      </w:r>
      <w:r w:rsidR="005A3D8A" w:rsidRPr="00603992">
        <w:rPr>
          <w:bCs/>
          <w:sz w:val="28"/>
          <w:szCs w:val="28"/>
        </w:rPr>
        <w:t xml:space="preserve"> Политической партии</w:t>
      </w:r>
      <w:r w:rsidR="005A3D8A" w:rsidRPr="002D310F">
        <w:rPr>
          <w:b/>
          <w:bCs/>
          <w:sz w:val="28"/>
          <w:szCs w:val="28"/>
        </w:rPr>
        <w:t xml:space="preserve"> ЛДПР – </w:t>
      </w:r>
      <w:r w:rsidR="005A3D8A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5A3D8A">
        <w:rPr>
          <w:sz w:val="28"/>
          <w:szCs w:val="28"/>
        </w:rPr>
        <w:t>тному избирательному округу № 2</w:t>
      </w:r>
      <w:r>
        <w:rPr>
          <w:sz w:val="28"/>
          <w:szCs w:val="28"/>
        </w:rPr>
        <w:t>.</w:t>
      </w:r>
    </w:p>
    <w:p w14:paraId="22577E0F" w14:textId="54BDFD1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5A3D8A">
        <w:rPr>
          <w:sz w:val="28"/>
          <w:szCs w:val="20"/>
        </w:rPr>
        <w:t>27</w:t>
      </w:r>
      <w:bookmarkStart w:id="0" w:name="_GoBack"/>
      <w:bookmarkEnd w:id="0"/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88343-8D60-4D49-8252-6083F5CC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249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2024-07-27T11:18:00Z</cp:lastPrinted>
  <dcterms:created xsi:type="dcterms:W3CDTF">2019-03-28T06:06:00Z</dcterms:created>
  <dcterms:modified xsi:type="dcterms:W3CDTF">2024-07-27T11:19:00Z</dcterms:modified>
</cp:coreProperties>
</file>