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524A72" w14:textId="77777777" w:rsidR="00F20F8F" w:rsidRDefault="00F20F8F" w:rsidP="00F20F8F">
      <w:pPr>
        <w:pStyle w:val="af4"/>
        <w:pBdr>
          <w:bottom w:val="none" w:sz="0" w:space="0" w:color="auto"/>
        </w:pBdr>
        <w:jc w:val="center"/>
        <w:rPr>
          <w:color w:val="auto"/>
        </w:rPr>
      </w:pPr>
      <w:r>
        <w:rPr>
          <w:color w:val="auto"/>
        </w:rPr>
        <w:object w:dxaOrig="840" w:dyaOrig="840" w14:anchorId="7F2688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0928888" r:id="rId9"/>
        </w:object>
      </w:r>
    </w:p>
    <w:p w14:paraId="63FE9F33" w14:textId="77777777" w:rsidR="00F20F8F" w:rsidRDefault="00F20F8F" w:rsidP="00F20F8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14:paraId="3A2E52AD" w14:textId="77777777" w:rsidR="00F20F8F" w:rsidRDefault="00F20F8F" w:rsidP="00F20F8F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14:paraId="1E2686F3" w14:textId="77777777" w:rsidR="00F20F8F" w:rsidRDefault="00F20F8F" w:rsidP="00F20F8F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F20F8F" w:rsidRPr="00DC01E2" w14:paraId="02CDA4D0" w14:textId="77777777" w:rsidTr="00F20F8F">
        <w:trPr>
          <w:jc w:val="center"/>
        </w:trPr>
        <w:tc>
          <w:tcPr>
            <w:tcW w:w="1708" w:type="dxa"/>
            <w:hideMark/>
          </w:tcPr>
          <w:p w14:paraId="4713D26C" w14:textId="77777777" w:rsidR="00F20F8F" w:rsidRDefault="00F20F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14:paraId="5E7C5146" w14:textId="77777777" w:rsidR="00F20F8F" w:rsidRDefault="00F20F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14:paraId="6246D4AD" w14:textId="77777777" w:rsidR="00F20F8F" w:rsidRDefault="00F20F8F"/>
        </w:tc>
        <w:tc>
          <w:tcPr>
            <w:tcW w:w="308" w:type="dxa"/>
          </w:tcPr>
          <w:p w14:paraId="5259E06A" w14:textId="77777777" w:rsidR="00F20F8F" w:rsidRDefault="00F20F8F">
            <w:pPr>
              <w:rPr>
                <w:lang w:val="en-US"/>
              </w:rPr>
            </w:pPr>
          </w:p>
        </w:tc>
        <w:tc>
          <w:tcPr>
            <w:tcW w:w="32" w:type="dxa"/>
          </w:tcPr>
          <w:p w14:paraId="5D032E1A" w14:textId="77777777" w:rsidR="00F20F8F" w:rsidRDefault="00F20F8F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14:paraId="5E0C955A" w14:textId="77777777" w:rsidR="00F20F8F" w:rsidRDefault="00F20F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14:paraId="23CA8BD8" w14:textId="77777777" w:rsidR="00F20F8F" w:rsidRDefault="00F20F8F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14:paraId="2C639165" w14:textId="77777777" w:rsidR="00F20F8F" w:rsidRDefault="00F20F8F">
            <w:pPr>
              <w:jc w:val="righ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3838C159" w14:textId="77777777" w:rsidR="00F6473F" w:rsidRPr="00F20F8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5EAFA60B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745E3F4F" w14:textId="77777777"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2410B4FC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1381E704" w14:textId="06D6786B" w:rsidR="004B67B9" w:rsidRPr="00954CC0" w:rsidRDefault="007043CC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26 </w:t>
            </w:r>
            <w:r w:rsidR="007847CB">
              <w:rPr>
                <w:b/>
                <w:sz w:val="28"/>
                <w:szCs w:val="28"/>
              </w:rPr>
              <w:t>июня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>
              <w:rPr>
                <w:b/>
                <w:sz w:val="28"/>
                <w:szCs w:val="28"/>
              </w:rPr>
              <w:t>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798830F5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78CB2328" w14:textId="0CA28E42" w:rsidR="004B67B9" w:rsidRPr="009D3481" w:rsidRDefault="004B67B9" w:rsidP="00EC166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043CC">
              <w:rPr>
                <w:b/>
                <w:sz w:val="28"/>
                <w:szCs w:val="28"/>
              </w:rPr>
              <w:t>102</w:t>
            </w:r>
            <w:r w:rsidR="002A4AA6">
              <w:rPr>
                <w:b/>
                <w:sz w:val="28"/>
                <w:szCs w:val="28"/>
              </w:rPr>
              <w:t>-</w:t>
            </w:r>
            <w:r w:rsidR="001023E6">
              <w:rPr>
                <w:b/>
                <w:sz w:val="28"/>
                <w:szCs w:val="28"/>
              </w:rPr>
              <w:t>1</w:t>
            </w:r>
            <w:r w:rsidR="00DC01E2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419B37C5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2FFC0057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71A5C672" w14:textId="77777777"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7FBAF022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14:paraId="09A149EC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7AB75E4C" w14:textId="77777777"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7A992BA" w14:textId="77777777"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14:paraId="6F6ED2FE" w14:textId="77777777"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592FE92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0B9D88BA" w14:textId="672D4A66" w:rsidR="004B67B9" w:rsidRPr="00CF425F" w:rsidRDefault="00CF425F" w:rsidP="00CF425F">
            <w:pPr>
              <w:ind w:left="567" w:right="56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определении филиала публичного акционерного общества «Сбербанк России» для открытия,</w:t>
            </w:r>
            <w:r>
              <w:rPr>
                <w:b/>
                <w:bCs/>
                <w:sz w:val="28"/>
                <w:szCs w:val="28"/>
              </w:rPr>
              <w:t xml:space="preserve"> ведения и закрытия</w:t>
            </w:r>
            <w:r>
              <w:rPr>
                <w:b/>
                <w:sz w:val="28"/>
                <w:szCs w:val="28"/>
              </w:rPr>
              <w:t xml:space="preserve"> специальных избирательных счетов для</w:t>
            </w:r>
            <w:r>
              <w:rPr>
                <w:b/>
                <w:bCs/>
                <w:sz w:val="28"/>
                <w:szCs w:val="28"/>
              </w:rPr>
              <w:t xml:space="preserve"> формирования и расходования денежных средств избирательных фондов кандидатов при проведении выборов </w:t>
            </w:r>
            <w:r w:rsidRPr="00906998">
              <w:rPr>
                <w:b/>
                <w:bCs/>
                <w:sz w:val="28"/>
                <w:szCs w:val="28"/>
              </w:rPr>
              <w:t xml:space="preserve">депутатов </w:t>
            </w:r>
            <w:r w:rsidRPr="0007532C">
              <w:rPr>
                <w:b/>
                <w:bCs/>
                <w:sz w:val="28"/>
                <w:szCs w:val="28"/>
              </w:rPr>
              <w:t>Батайской городской Думы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F20F8F">
              <w:rPr>
                <w:b/>
                <w:bCs/>
                <w:sz w:val="28"/>
                <w:szCs w:val="28"/>
              </w:rPr>
              <w:t>восьмого</w:t>
            </w:r>
            <w:r>
              <w:rPr>
                <w:b/>
                <w:bCs/>
                <w:sz w:val="28"/>
                <w:szCs w:val="28"/>
              </w:rPr>
              <w:t xml:space="preserve"> созыва</w:t>
            </w:r>
          </w:p>
        </w:tc>
      </w:tr>
    </w:tbl>
    <w:p w14:paraId="633CE6F3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4BF07DC" w14:textId="77777777" w:rsidR="009331C3" w:rsidRDefault="00CF425F" w:rsidP="009331C3">
      <w:pPr>
        <w:shd w:val="clear" w:color="auto" w:fill="FFFFFF"/>
        <w:ind w:right="93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>
        <w:rPr>
          <w:bCs/>
          <w:sz w:val="28"/>
          <w:szCs w:val="28"/>
        </w:rPr>
        <w:br/>
        <w:t xml:space="preserve">№ 525-ЗС «О выборах и референдумах в Ростовской области» и </w:t>
      </w:r>
      <w:r w:rsidRPr="009331C3">
        <w:rPr>
          <w:bCs/>
          <w:sz w:val="28"/>
          <w:szCs w:val="28"/>
        </w:rPr>
        <w:t xml:space="preserve">пункта 1.1 Порядка </w:t>
      </w:r>
      <w:r w:rsidR="009331C3" w:rsidRPr="009331C3">
        <w:rPr>
          <w:bCs/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утвержденн</w:t>
      </w:r>
      <w:r w:rsidR="009331C3">
        <w:rPr>
          <w:bCs/>
          <w:sz w:val="28"/>
          <w:szCs w:val="28"/>
        </w:rPr>
        <w:t>ого</w:t>
      </w:r>
      <w:r w:rsidR="009331C3" w:rsidRPr="009331C3">
        <w:rPr>
          <w:bCs/>
          <w:sz w:val="28"/>
          <w:szCs w:val="28"/>
        </w:rPr>
        <w:t xml:space="preserve"> постановлением Избирательной комиссии Ростовской области от 16.06.2021 № 151-5</w:t>
      </w:r>
      <w:r w:rsidR="009331C3">
        <w:rPr>
          <w:bCs/>
          <w:sz w:val="28"/>
          <w:szCs w:val="28"/>
        </w:rPr>
        <w:t>,</w:t>
      </w:r>
    </w:p>
    <w:p w14:paraId="3F5CA1D6" w14:textId="4DA10163" w:rsidR="003C0DBD" w:rsidRPr="009331C3" w:rsidRDefault="00235A9D" w:rsidP="009331C3">
      <w:pPr>
        <w:shd w:val="clear" w:color="auto" w:fill="FFFFFF"/>
        <w:ind w:right="93" w:firstLine="709"/>
        <w:jc w:val="both"/>
        <w:rPr>
          <w:bCs/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9331C3" w:rsidRPr="009331C3">
        <w:rPr>
          <w:bCs/>
          <w:sz w:val="28"/>
          <w:szCs w:val="28"/>
        </w:rPr>
        <w:t xml:space="preserve"> </w:t>
      </w:r>
      <w:r w:rsidR="009331C3">
        <w:rPr>
          <w:bCs/>
          <w:sz w:val="28"/>
          <w:szCs w:val="28"/>
        </w:rPr>
        <w:t>Ростовской области</w:t>
      </w:r>
    </w:p>
    <w:p w14:paraId="693293AD" w14:textId="77777777"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545838C6" w14:textId="77777777"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14:paraId="71BD547E" w14:textId="77777777" w:rsidR="000A1F44" w:rsidRDefault="008905B6" w:rsidP="000A1F44">
      <w:pPr>
        <w:pStyle w:val="af1"/>
        <w:numPr>
          <w:ilvl w:val="0"/>
          <w:numId w:val="12"/>
        </w:numPr>
        <w:tabs>
          <w:tab w:val="left" w:pos="1134"/>
          <w:tab w:val="left" w:pos="7088"/>
        </w:tabs>
        <w:ind w:left="0" w:right="-1" w:firstLine="709"/>
        <w:jc w:val="both"/>
        <w:rPr>
          <w:sz w:val="28"/>
          <w:szCs w:val="28"/>
        </w:rPr>
      </w:pPr>
      <w:r w:rsidRPr="000A1F44">
        <w:rPr>
          <w:sz w:val="28"/>
          <w:szCs w:val="28"/>
        </w:rPr>
        <w:t xml:space="preserve">Для открытия, ведения и закрытия специальных избирательных счетов кандидатов при проведении выборов депутатов Батайской городской Думы </w:t>
      </w:r>
      <w:r w:rsidR="009331C3" w:rsidRPr="000A1F44">
        <w:rPr>
          <w:sz w:val="28"/>
          <w:szCs w:val="28"/>
        </w:rPr>
        <w:t>восьмого</w:t>
      </w:r>
      <w:r w:rsidRPr="000A1F44">
        <w:rPr>
          <w:sz w:val="28"/>
          <w:szCs w:val="28"/>
        </w:rPr>
        <w:t xml:space="preserve"> созыва определить </w:t>
      </w:r>
      <w:r w:rsidR="000A1F44" w:rsidRPr="000A1F44">
        <w:rPr>
          <w:sz w:val="28"/>
          <w:szCs w:val="28"/>
        </w:rPr>
        <w:t xml:space="preserve">следующие </w:t>
      </w:r>
      <w:r w:rsidRPr="000A1F44">
        <w:rPr>
          <w:sz w:val="28"/>
          <w:szCs w:val="28"/>
        </w:rPr>
        <w:t>дополнительны</w:t>
      </w:r>
      <w:r w:rsidR="009331C3" w:rsidRPr="000A1F44">
        <w:rPr>
          <w:sz w:val="28"/>
          <w:szCs w:val="28"/>
        </w:rPr>
        <w:t>е</w:t>
      </w:r>
      <w:r w:rsidRPr="000A1F44">
        <w:rPr>
          <w:sz w:val="28"/>
          <w:szCs w:val="28"/>
        </w:rPr>
        <w:t xml:space="preserve"> офис</w:t>
      </w:r>
      <w:r w:rsidR="009331C3" w:rsidRPr="000A1F44">
        <w:rPr>
          <w:sz w:val="28"/>
          <w:szCs w:val="28"/>
        </w:rPr>
        <w:t>ы</w:t>
      </w:r>
      <w:r w:rsidRPr="000A1F44">
        <w:rPr>
          <w:sz w:val="28"/>
          <w:szCs w:val="28"/>
        </w:rPr>
        <w:t xml:space="preserve"> публичного акционерного общества «Сбербанк России»</w:t>
      </w:r>
      <w:r w:rsidR="000A1F44" w:rsidRPr="000A1F44">
        <w:rPr>
          <w:sz w:val="28"/>
          <w:szCs w:val="28"/>
        </w:rPr>
        <w:t>:</w:t>
      </w:r>
    </w:p>
    <w:p w14:paraId="5786F778" w14:textId="3CB9BF66" w:rsidR="008905B6" w:rsidRDefault="000A1F44" w:rsidP="000A1F44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Универсальный дополнительный офис </w:t>
      </w:r>
      <w:r w:rsidR="008905B6" w:rsidRPr="000A1F44">
        <w:rPr>
          <w:sz w:val="28"/>
          <w:szCs w:val="28"/>
        </w:rPr>
        <w:t>№ 5221/07</w:t>
      </w:r>
      <w:r>
        <w:rPr>
          <w:sz w:val="28"/>
          <w:szCs w:val="28"/>
        </w:rPr>
        <w:t>23 Ростовского отделения № 5221 ПАО Сбербанк</w:t>
      </w:r>
      <w:r w:rsidR="008905B6" w:rsidRPr="000A1F44">
        <w:rPr>
          <w:sz w:val="28"/>
          <w:szCs w:val="28"/>
        </w:rPr>
        <w:t>, расположенный</w:t>
      </w:r>
      <w:r>
        <w:rPr>
          <w:sz w:val="28"/>
          <w:szCs w:val="28"/>
        </w:rPr>
        <w:t xml:space="preserve"> </w:t>
      </w:r>
      <w:r w:rsidR="008905B6" w:rsidRPr="000A1F44">
        <w:rPr>
          <w:sz w:val="28"/>
          <w:szCs w:val="28"/>
        </w:rPr>
        <w:t xml:space="preserve">по адресу: Ростовская область, г. Батайск, ул. </w:t>
      </w:r>
      <w:r>
        <w:rPr>
          <w:sz w:val="28"/>
          <w:szCs w:val="28"/>
        </w:rPr>
        <w:t>Рабочая</w:t>
      </w:r>
      <w:r w:rsidR="008905B6" w:rsidRPr="000A1F44">
        <w:rPr>
          <w:sz w:val="28"/>
          <w:szCs w:val="28"/>
        </w:rPr>
        <w:t xml:space="preserve">, д. </w:t>
      </w:r>
      <w:r>
        <w:rPr>
          <w:sz w:val="28"/>
          <w:szCs w:val="28"/>
        </w:rPr>
        <w:t>77;</w:t>
      </w:r>
    </w:p>
    <w:p w14:paraId="273A8925" w14:textId="4757736C" w:rsidR="000C18C6" w:rsidRPr="000C18C6" w:rsidRDefault="000A1F44" w:rsidP="000C18C6">
      <w:pPr>
        <w:pStyle w:val="3"/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C18C6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-</w:t>
      </w:r>
      <w:r w:rsidR="000C18C6" w:rsidRPr="000C18C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Дополнительный офис № 5221/0727 Ростовского отделения № 5221 ПАО Сбербанк, расположенный по адресу:</w:t>
      </w:r>
      <w:r w:rsidRPr="000C18C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0C18C6" w:rsidRPr="000C18C6">
        <w:rPr>
          <w:rFonts w:ascii="Times New Roman" w:eastAsia="Times New Roman" w:hAnsi="Times New Roman" w:cs="Times New Roman"/>
          <w:color w:val="auto"/>
          <w:sz w:val="28"/>
          <w:szCs w:val="28"/>
        </w:rPr>
        <w:t>Ростовская обл., г. Батайск, ул. Кирова, д. 34</w:t>
      </w:r>
      <w:r w:rsidR="000C18C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6FD093E0" w14:textId="52C4149C" w:rsidR="008905B6" w:rsidRPr="00A075F2" w:rsidRDefault="008905B6" w:rsidP="008905B6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075F2">
        <w:rPr>
          <w:sz w:val="28"/>
          <w:szCs w:val="28"/>
        </w:rPr>
        <w:t>Довести настоящее постановление до</w:t>
      </w:r>
      <w:r>
        <w:rPr>
          <w:sz w:val="28"/>
          <w:szCs w:val="28"/>
        </w:rPr>
        <w:t xml:space="preserve"> сведения дополнительн</w:t>
      </w:r>
      <w:r w:rsidR="009331C3">
        <w:rPr>
          <w:sz w:val="28"/>
          <w:szCs w:val="28"/>
        </w:rPr>
        <w:t>ых</w:t>
      </w:r>
      <w:r>
        <w:rPr>
          <w:sz w:val="28"/>
          <w:szCs w:val="28"/>
        </w:rPr>
        <w:t xml:space="preserve"> офис</w:t>
      </w:r>
      <w:r w:rsidR="009331C3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Pr="009E5949">
        <w:rPr>
          <w:sz w:val="28"/>
          <w:szCs w:val="28"/>
        </w:rPr>
        <w:t>публичного акционерного общества «Сбербанк России»</w:t>
      </w:r>
      <w:r w:rsidR="000C18C6">
        <w:rPr>
          <w:sz w:val="28"/>
          <w:szCs w:val="28"/>
        </w:rPr>
        <w:t xml:space="preserve">, указанных в п. 1 настоящего постановления. </w:t>
      </w:r>
    </w:p>
    <w:p w14:paraId="0941962C" w14:textId="533829DB" w:rsidR="009331C3" w:rsidRDefault="008905B6" w:rsidP="009331C3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A075F2">
        <w:rPr>
          <w:sz w:val="28"/>
          <w:szCs w:val="28"/>
        </w:rPr>
        <w:t xml:space="preserve">Разместить настоящее постановление на </w:t>
      </w:r>
      <w:r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города Батайска</w:t>
      </w:r>
      <w:r w:rsidR="009331C3" w:rsidRPr="009331C3">
        <w:rPr>
          <w:bCs/>
          <w:sz w:val="28"/>
          <w:szCs w:val="28"/>
        </w:rPr>
        <w:t xml:space="preserve"> </w:t>
      </w:r>
      <w:r w:rsidR="009331C3">
        <w:rPr>
          <w:bCs/>
          <w:sz w:val="28"/>
          <w:szCs w:val="28"/>
        </w:rPr>
        <w:t>Ростовской области</w:t>
      </w:r>
      <w:r w:rsidR="000C18C6">
        <w:rPr>
          <w:bCs/>
          <w:sz w:val="28"/>
          <w:szCs w:val="28"/>
        </w:rPr>
        <w:t xml:space="preserve"> </w:t>
      </w:r>
      <w:bookmarkStart w:id="0" w:name="_GoBack"/>
      <w:bookmarkEnd w:id="0"/>
      <w:r w:rsidRPr="002E1BA6">
        <w:rPr>
          <w:sz w:val="28"/>
          <w:szCs w:val="28"/>
        </w:rPr>
        <w:t>в информационно-телекоммуникационной сети «Интернет».</w:t>
      </w:r>
    </w:p>
    <w:p w14:paraId="25751F54" w14:textId="40072D73" w:rsidR="009331C3" w:rsidRPr="00974C31" w:rsidRDefault="009331C3" w:rsidP="009331C3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0"/>
        </w:rPr>
        <w:t>Контроль над исполнением настоящего постановления возложить на </w:t>
      </w:r>
      <w:r>
        <w:rPr>
          <w:sz w:val="28"/>
          <w:szCs w:val="28"/>
        </w:rPr>
        <w:t>заместителя председателя Территориальной избирательной комиссии города Батайска Ростовской области Бруеву Т.А.</w:t>
      </w:r>
    </w:p>
    <w:p w14:paraId="193FA87E" w14:textId="77777777" w:rsidR="009331C3" w:rsidRDefault="009331C3" w:rsidP="009331C3">
      <w:pPr>
        <w:pStyle w:val="a4"/>
        <w:suppressAutoHyphens/>
        <w:spacing w:before="0" w:after="0"/>
        <w:ind w:right="28" w:firstLine="567"/>
        <w:rPr>
          <w:sz w:val="28"/>
        </w:rPr>
      </w:pPr>
    </w:p>
    <w:p w14:paraId="3A2FAE7C" w14:textId="77777777" w:rsidR="009331C3" w:rsidRDefault="009331C3" w:rsidP="009331C3">
      <w:pPr>
        <w:pStyle w:val="a4"/>
        <w:suppressAutoHyphens/>
        <w:spacing w:before="0" w:after="0"/>
        <w:ind w:right="28" w:firstLine="567"/>
        <w:rPr>
          <w:sz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331C3" w14:paraId="05F9EED2" w14:textId="77777777" w:rsidTr="00550DC2">
        <w:trPr>
          <w:tblCellSpacing w:w="28" w:type="dxa"/>
          <w:jc w:val="center"/>
        </w:trPr>
        <w:tc>
          <w:tcPr>
            <w:tcW w:w="3430" w:type="dxa"/>
            <w:hideMark/>
          </w:tcPr>
          <w:p w14:paraId="5245942D" w14:textId="77777777" w:rsidR="009331C3" w:rsidRDefault="009331C3" w:rsidP="00550D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525266FA" w14:textId="77777777" w:rsidR="009331C3" w:rsidRDefault="009331C3" w:rsidP="00550DC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3E455C7D" w14:textId="77777777" w:rsidR="009331C3" w:rsidRDefault="009331C3" w:rsidP="0055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9331C3" w14:paraId="01611F2E" w14:textId="77777777" w:rsidTr="00550DC2">
        <w:trPr>
          <w:tblCellSpacing w:w="28" w:type="dxa"/>
          <w:jc w:val="center"/>
        </w:trPr>
        <w:tc>
          <w:tcPr>
            <w:tcW w:w="3430" w:type="dxa"/>
          </w:tcPr>
          <w:p w14:paraId="604BA5BC" w14:textId="77777777" w:rsidR="009331C3" w:rsidRDefault="009331C3" w:rsidP="00550DC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1220705" w14:textId="77777777" w:rsidR="009331C3" w:rsidRDefault="009331C3" w:rsidP="00550DC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21742FF9" w14:textId="77777777" w:rsidR="009331C3" w:rsidRDefault="009331C3" w:rsidP="00550DC2">
            <w:pPr>
              <w:jc w:val="right"/>
              <w:rPr>
                <w:sz w:val="16"/>
                <w:szCs w:val="16"/>
              </w:rPr>
            </w:pPr>
          </w:p>
        </w:tc>
      </w:tr>
      <w:tr w:rsidR="009331C3" w14:paraId="6907C996" w14:textId="77777777" w:rsidTr="00550DC2">
        <w:trPr>
          <w:tblCellSpacing w:w="28" w:type="dxa"/>
          <w:jc w:val="center"/>
        </w:trPr>
        <w:tc>
          <w:tcPr>
            <w:tcW w:w="3430" w:type="dxa"/>
            <w:hideMark/>
          </w:tcPr>
          <w:p w14:paraId="05F5D246" w14:textId="77777777" w:rsidR="009331C3" w:rsidRDefault="009331C3" w:rsidP="00550D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2908180" w14:textId="77777777" w:rsidR="009331C3" w:rsidRDefault="009331C3" w:rsidP="00550DC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3CC4E812" w14:textId="77777777" w:rsidR="009331C3" w:rsidRDefault="009331C3" w:rsidP="0055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2B341AED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08F9CF1E" w14:textId="77777777"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sectPr w:rsidR="007C7039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3252FA" w14:textId="77777777" w:rsidR="00395800" w:rsidRDefault="00395800" w:rsidP="00395800">
      <w:r>
        <w:separator/>
      </w:r>
    </w:p>
  </w:endnote>
  <w:endnote w:type="continuationSeparator" w:id="0">
    <w:p w14:paraId="201CB741" w14:textId="77777777"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417884" w14:textId="77777777" w:rsidR="00395800" w:rsidRDefault="00395800" w:rsidP="00395800">
      <w:r>
        <w:separator/>
      </w:r>
    </w:p>
  </w:footnote>
  <w:footnote w:type="continuationSeparator" w:id="0">
    <w:p w14:paraId="1E87307F" w14:textId="77777777"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FDAC8" w14:textId="77777777" w:rsidR="002E116B" w:rsidRPr="00607B8C" w:rsidRDefault="00DC01E2" w:rsidP="00A8095B">
    <w:pPr>
      <w:pStyle w:val="af7"/>
      <w:jc w:val="center"/>
    </w:pPr>
  </w:p>
  <w:p w14:paraId="72D90671" w14:textId="77777777" w:rsidR="002E116B" w:rsidRDefault="00DC01E2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298BF" w14:textId="77777777" w:rsidR="002E116B" w:rsidRDefault="00DC01E2">
    <w:pPr>
      <w:pStyle w:val="af7"/>
      <w:jc w:val="right"/>
    </w:pPr>
  </w:p>
  <w:p w14:paraId="1E5AAF5B" w14:textId="77777777" w:rsidR="002E116B" w:rsidRDefault="00DC01E2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A1F44"/>
    <w:rsid w:val="000B7126"/>
    <w:rsid w:val="000C0348"/>
    <w:rsid w:val="000C18C6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5560"/>
    <w:rsid w:val="00526A95"/>
    <w:rsid w:val="005279BB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43CC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05B6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1C3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425F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C01E2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1665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0F8F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4384CD2"/>
  <w15:docId w15:val="{ADCFB591-4302-4485-940D-D7BCA495E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0C18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character" w:customStyle="1" w:styleId="30">
    <w:name w:val="Заголовок 3 Знак"/>
    <w:basedOn w:val="a0"/>
    <w:link w:val="3"/>
    <w:semiHidden/>
    <w:rsid w:val="000C18C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0573D-A067-4D58-A051-52EBB04D3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88</cp:revision>
  <cp:lastPrinted>2019-05-21T10:33:00Z</cp:lastPrinted>
  <dcterms:created xsi:type="dcterms:W3CDTF">2019-03-28T06:06:00Z</dcterms:created>
  <dcterms:modified xsi:type="dcterms:W3CDTF">2024-06-26T14:42:00Z</dcterms:modified>
</cp:coreProperties>
</file>