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6731940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AA0483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1C3440">
              <w:rPr>
                <w:b/>
                <w:sz w:val="28"/>
                <w:szCs w:val="28"/>
              </w:rPr>
              <w:t xml:space="preserve"> марта</w:t>
            </w:r>
            <w:r w:rsidR="00345378">
              <w:rPr>
                <w:b/>
                <w:sz w:val="28"/>
                <w:szCs w:val="28"/>
              </w:rPr>
              <w:t xml:space="preserve"> </w:t>
            </w:r>
            <w:r w:rsidR="001C3440">
              <w:rPr>
                <w:b/>
                <w:sz w:val="28"/>
                <w:szCs w:val="28"/>
              </w:rPr>
              <w:t>2020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3D462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1C3440">
              <w:rPr>
                <w:b/>
                <w:sz w:val="28"/>
                <w:szCs w:val="28"/>
              </w:rPr>
              <w:t>183</w:t>
            </w:r>
            <w:r>
              <w:rPr>
                <w:b/>
                <w:sz w:val="28"/>
                <w:szCs w:val="28"/>
              </w:rPr>
              <w:t>-</w:t>
            </w:r>
            <w:r w:rsidR="009D51C1">
              <w:rPr>
                <w:b/>
                <w:sz w:val="28"/>
                <w:szCs w:val="28"/>
              </w:rPr>
              <w:t>1</w:t>
            </w:r>
            <w:r w:rsidR="008A0BBB">
              <w:rPr>
                <w:b/>
                <w:sz w:val="28"/>
                <w:szCs w:val="28"/>
              </w:rPr>
              <w:t>1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>члена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 xml:space="preserve">                  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>№ 2</w:t>
            </w:r>
            <w:r w:rsidR="008A0BBB">
              <w:rPr>
                <w:b/>
                <w:color w:val="000000" w:themeColor="text1"/>
                <w:sz w:val="28"/>
                <w:szCs w:val="28"/>
              </w:rPr>
              <w:t>39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Pr="004C2980" w:rsidRDefault="004C2980" w:rsidP="00AF405B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  <w:proofErr w:type="gramStart"/>
      <w:r w:rsidRPr="004C2980">
        <w:rPr>
          <w:sz w:val="28"/>
          <w:szCs w:val="28"/>
        </w:rPr>
        <w:t xml:space="preserve">В </w:t>
      </w:r>
      <w:r w:rsidR="006F74DA">
        <w:rPr>
          <w:sz w:val="28"/>
          <w:szCs w:val="28"/>
        </w:rPr>
        <w:t>связи</w:t>
      </w:r>
      <w:r w:rsidR="00F40187">
        <w:rPr>
          <w:sz w:val="28"/>
          <w:szCs w:val="28"/>
        </w:rPr>
        <w:t xml:space="preserve"> с</w:t>
      </w:r>
      <w:r w:rsidR="001D5E15">
        <w:rPr>
          <w:sz w:val="28"/>
          <w:szCs w:val="28"/>
        </w:rPr>
        <w:t xml:space="preserve"> досрочным прекращением полномочий члена участковой избирательной комис</w:t>
      </w:r>
      <w:r w:rsidR="008A0BBB">
        <w:rPr>
          <w:sz w:val="28"/>
          <w:szCs w:val="28"/>
        </w:rPr>
        <w:t>сии избирательного участка № 239</w:t>
      </w:r>
      <w:r w:rsidR="001D5E15">
        <w:rPr>
          <w:sz w:val="28"/>
          <w:szCs w:val="28"/>
        </w:rPr>
        <w:t xml:space="preserve"> с правом </w:t>
      </w:r>
      <w:r w:rsidR="00C42D08">
        <w:rPr>
          <w:sz w:val="28"/>
          <w:szCs w:val="28"/>
        </w:rPr>
        <w:t>решающего голоса, в</w:t>
      </w:r>
      <w:r w:rsidR="001D5E15">
        <w:rPr>
          <w:sz w:val="28"/>
          <w:szCs w:val="28"/>
        </w:rPr>
        <w:t xml:space="preserve"> </w:t>
      </w:r>
      <w:r w:rsidRPr="004C2980">
        <w:rPr>
          <w:sz w:val="28"/>
          <w:szCs w:val="28"/>
        </w:rPr>
        <w:t>соответствии с</w:t>
      </w:r>
      <w:r w:rsidR="00C42D08">
        <w:rPr>
          <w:sz w:val="28"/>
          <w:szCs w:val="28"/>
        </w:rPr>
        <w:t>о статьями 22, 27</w:t>
      </w:r>
      <w:r w:rsidRPr="004C298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>Федерального закона</w:t>
      </w:r>
      <w:r w:rsidR="001C344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 xml:space="preserve">от 12.06.2002 №67-ФЗ </w:t>
      </w:r>
      <w:r w:rsidRPr="004C2980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C42D08">
        <w:rPr>
          <w:sz w:val="28"/>
          <w:szCs w:val="28"/>
        </w:rPr>
        <w:t>Порядком формирования резерва составов участковой комиссии из резерва составов участковых комиссий, утвержденным постановлением Центральной избирательной комиссии Российской Федерации</w:t>
      </w:r>
      <w:proofErr w:type="gramEnd"/>
      <w:r w:rsidR="00C42D08">
        <w:rPr>
          <w:sz w:val="28"/>
          <w:szCs w:val="28"/>
        </w:rPr>
        <w:t xml:space="preserve"> от 05.12.2012 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комиссий, утвержденными постановлением Центральной избирательной комиссии Российской Федерации от 17.02.2010 № 192/1337-5, 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 xml:space="preserve">Назначить </w:t>
      </w:r>
      <w:r w:rsidR="00C42D08">
        <w:rPr>
          <w:color w:val="000000" w:themeColor="text1"/>
          <w:sz w:val="28"/>
          <w:szCs w:val="28"/>
        </w:rPr>
        <w:t>членом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8A0BBB">
        <w:rPr>
          <w:color w:val="000000" w:themeColor="text1"/>
          <w:sz w:val="28"/>
          <w:szCs w:val="28"/>
        </w:rPr>
        <w:t>39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1752AB" w:rsidRPr="00A740F1">
        <w:rPr>
          <w:color w:val="000000" w:themeColor="text1"/>
          <w:sz w:val="28"/>
          <w:szCs w:val="28"/>
        </w:rPr>
        <w:t xml:space="preserve"> </w:t>
      </w:r>
      <w:proofErr w:type="spellStart"/>
      <w:r w:rsidR="00F40187">
        <w:rPr>
          <w:color w:val="000000" w:themeColor="text1"/>
          <w:sz w:val="28"/>
          <w:szCs w:val="28"/>
        </w:rPr>
        <w:t>Волик</w:t>
      </w:r>
      <w:proofErr w:type="spellEnd"/>
      <w:r w:rsidR="00F40187">
        <w:rPr>
          <w:color w:val="000000" w:themeColor="text1"/>
          <w:sz w:val="28"/>
          <w:szCs w:val="28"/>
        </w:rPr>
        <w:t xml:space="preserve"> Наталью Николаевну</w:t>
      </w:r>
      <w:r w:rsidR="009D51C1">
        <w:rPr>
          <w:color w:val="000000" w:themeColor="text1"/>
          <w:sz w:val="28"/>
          <w:szCs w:val="28"/>
        </w:rPr>
        <w:t xml:space="preserve">. 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F40187">
        <w:rPr>
          <w:sz w:val="28"/>
          <w:szCs w:val="28"/>
        </w:rPr>
        <w:t>39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76789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3440"/>
    <w:rsid w:val="001C7E51"/>
    <w:rsid w:val="001D5E15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6F74DA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67896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0BBB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D51C1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483"/>
    <w:rsid w:val="00AA0F1E"/>
    <w:rsid w:val="00AA1DCA"/>
    <w:rsid w:val="00AB46EE"/>
    <w:rsid w:val="00AD3E7A"/>
    <w:rsid w:val="00AE0F30"/>
    <w:rsid w:val="00AE7249"/>
    <w:rsid w:val="00AF405B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2D08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35E64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23100"/>
    <w:rsid w:val="00E44932"/>
    <w:rsid w:val="00E44BD2"/>
    <w:rsid w:val="00E468D7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187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067E5-9E4F-4530-900D-DF718650C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199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102</cp:revision>
  <cp:lastPrinted>2020-03-26T09:46:00Z</cp:lastPrinted>
  <dcterms:created xsi:type="dcterms:W3CDTF">2016-04-22T13:08:00Z</dcterms:created>
  <dcterms:modified xsi:type="dcterms:W3CDTF">2020-03-26T09:46:00Z</dcterms:modified>
</cp:coreProperties>
</file>