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98443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A43C9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6A43C9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</w:t>
            </w:r>
            <w:r w:rsidR="006A43C9">
              <w:rPr>
                <w:b/>
                <w:sz w:val="28"/>
                <w:szCs w:val="28"/>
              </w:rPr>
              <w:t>7</w:t>
            </w:r>
            <w:r w:rsidR="00CC0E25">
              <w:rPr>
                <w:b/>
                <w:sz w:val="28"/>
                <w:szCs w:val="28"/>
              </w:rPr>
              <w:t>-</w:t>
            </w:r>
            <w:r w:rsidR="006A43C9">
              <w:rPr>
                <w:b/>
                <w:sz w:val="28"/>
                <w:szCs w:val="28"/>
              </w:rPr>
              <w:t>27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C552A" w:rsidRDefault="006A43C9" w:rsidP="0047423C">
            <w:pPr>
              <w:tabs>
                <w:tab w:val="left" w:pos="8505"/>
              </w:tabs>
              <w:ind w:left="851" w:right="84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 и</w:t>
            </w:r>
            <w:r w:rsidR="00BC552A">
              <w:rPr>
                <w:b/>
                <w:sz w:val="28"/>
                <w:szCs w:val="28"/>
              </w:rPr>
              <w:t>зменения в п</w:t>
            </w:r>
            <w:r>
              <w:rPr>
                <w:b/>
                <w:sz w:val="28"/>
                <w:szCs w:val="28"/>
              </w:rPr>
              <w:t xml:space="preserve">остановление </w:t>
            </w:r>
          </w:p>
          <w:p w:rsidR="00BC552A" w:rsidRDefault="006A43C9" w:rsidP="0047423C">
            <w:pPr>
              <w:tabs>
                <w:tab w:val="left" w:pos="8505"/>
              </w:tabs>
              <w:ind w:left="851" w:right="84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Территориальной избирательной комиссии </w:t>
            </w:r>
          </w:p>
          <w:p w:rsidR="00C27B8C" w:rsidRDefault="006A43C9" w:rsidP="00BC552A">
            <w:pPr>
              <w:tabs>
                <w:tab w:val="left" w:pos="8505"/>
              </w:tabs>
              <w:ind w:left="851" w:right="84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города Батайска </w:t>
            </w:r>
            <w:r w:rsidR="00BC552A">
              <w:rPr>
                <w:b/>
                <w:sz w:val="28"/>
                <w:szCs w:val="28"/>
              </w:rPr>
              <w:t>от 14.07.2019  № 144-13 «</w:t>
            </w:r>
            <w:r w:rsidR="006342DC"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="005C447D">
              <w:rPr>
                <w:b/>
                <w:sz w:val="28"/>
                <w:szCs w:val="28"/>
              </w:rPr>
              <w:t xml:space="preserve"> </w:t>
            </w:r>
            <w:r w:rsidR="006342DC" w:rsidRPr="006342DC">
              <w:rPr>
                <w:b/>
                <w:sz w:val="28"/>
                <w:szCs w:val="28"/>
              </w:rPr>
              <w:t>избирательного счета кандидату в депутаты Батайской городской Думы седьмого созыва</w:t>
            </w:r>
          </w:p>
          <w:p w:rsidR="004B67B9" w:rsidRPr="006342DC" w:rsidRDefault="0047423C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Башкатову Родиону Николаевичу</w:t>
            </w:r>
            <w:r w:rsidR="00BC552A">
              <w:rPr>
                <w:b/>
                <w:color w:val="000000" w:themeColor="text1"/>
                <w:sz w:val="28"/>
                <w:szCs w:val="28"/>
              </w:rPr>
              <w:t>»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D10FF3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Башкатовым Родионом Николаевичем </w:t>
      </w:r>
      <w:r w:rsidR="0036241F">
        <w:rPr>
          <w:sz w:val="28"/>
          <w:szCs w:val="28"/>
        </w:rPr>
        <w:t>(</w:t>
      </w:r>
      <w:r>
        <w:rPr>
          <w:sz w:val="28"/>
          <w:szCs w:val="28"/>
        </w:rPr>
        <w:t xml:space="preserve">входящий № 165 от </w:t>
      </w:r>
      <w:r w:rsidR="0088739E">
        <w:rPr>
          <w:sz w:val="28"/>
          <w:szCs w:val="28"/>
        </w:rPr>
        <w:t>18.07.2019</w:t>
      </w:r>
      <w:r w:rsidR="0036241F">
        <w:rPr>
          <w:sz w:val="28"/>
          <w:szCs w:val="28"/>
        </w:rPr>
        <w:t>)</w:t>
      </w:r>
      <w:r>
        <w:rPr>
          <w:sz w:val="28"/>
          <w:szCs w:val="28"/>
        </w:rPr>
        <w:t xml:space="preserve"> о</w:t>
      </w:r>
      <w:r w:rsidR="0036241F">
        <w:rPr>
          <w:sz w:val="28"/>
          <w:szCs w:val="28"/>
        </w:rPr>
        <w:t>б</w:t>
      </w:r>
      <w:r>
        <w:rPr>
          <w:sz w:val="28"/>
          <w:szCs w:val="28"/>
        </w:rPr>
        <w:t xml:space="preserve"> изменении </w:t>
      </w:r>
      <w:r w:rsidR="0036241F">
        <w:rPr>
          <w:sz w:val="28"/>
          <w:szCs w:val="28"/>
        </w:rPr>
        <w:t xml:space="preserve">подразделения </w:t>
      </w:r>
      <w:r w:rsidRPr="006342DC">
        <w:rPr>
          <w:sz w:val="28"/>
          <w:szCs w:val="28"/>
        </w:rPr>
        <w:t>публичного акционерного общества «Сбербанк России</w:t>
      </w:r>
      <w:r w:rsidR="0036241F">
        <w:rPr>
          <w:sz w:val="28"/>
          <w:szCs w:val="28"/>
        </w:rPr>
        <w:t>» для открытия специального и</w:t>
      </w:r>
      <w:r w:rsidR="0036241F">
        <w:rPr>
          <w:sz w:val="28"/>
          <w:szCs w:val="28"/>
        </w:rPr>
        <w:t>з</w:t>
      </w:r>
      <w:r w:rsidR="0036241F">
        <w:rPr>
          <w:sz w:val="28"/>
          <w:szCs w:val="28"/>
        </w:rPr>
        <w:t xml:space="preserve">бирательного счета,  </w:t>
      </w:r>
      <w:r w:rsidR="006342DC" w:rsidRPr="00F84379">
        <w:rPr>
          <w:sz w:val="28"/>
          <w:szCs w:val="28"/>
        </w:rPr>
        <w:t>руководствуясь частями 1, 5 статьи 52</w:t>
      </w:r>
      <w:r w:rsidR="00BC552A">
        <w:rPr>
          <w:sz w:val="28"/>
          <w:szCs w:val="28"/>
        </w:rPr>
        <w:t xml:space="preserve"> </w:t>
      </w:r>
      <w:r w:rsidR="006342DC" w:rsidRPr="00C93CDD">
        <w:rPr>
          <w:sz w:val="28"/>
          <w:szCs w:val="28"/>
        </w:rPr>
        <w:t>Областного зак</w:t>
      </w:r>
      <w:r w:rsidR="006342DC" w:rsidRPr="00C93CDD">
        <w:rPr>
          <w:sz w:val="28"/>
          <w:szCs w:val="28"/>
        </w:rPr>
        <w:t>о</w:t>
      </w:r>
      <w:r w:rsidR="006342DC" w:rsidRPr="00C93CDD">
        <w:rPr>
          <w:sz w:val="28"/>
          <w:szCs w:val="28"/>
        </w:rPr>
        <w:t>на от 12.05.2016 № 525-ЗС «О выборах и референдумах в Ростовской обл</w:t>
      </w:r>
      <w:r w:rsidR="006342DC" w:rsidRPr="00C93CDD">
        <w:rPr>
          <w:sz w:val="28"/>
          <w:szCs w:val="28"/>
        </w:rPr>
        <w:t>а</w:t>
      </w:r>
      <w:r w:rsidR="006342DC" w:rsidRPr="00C93CDD">
        <w:rPr>
          <w:sz w:val="28"/>
          <w:szCs w:val="28"/>
        </w:rPr>
        <w:t>сти»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36241F" w:rsidRDefault="0088739E" w:rsidP="0088739E">
      <w:pPr>
        <w:tabs>
          <w:tab w:val="left" w:pos="9354"/>
        </w:tabs>
        <w:ind w:right="-2" w:firstLine="426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624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Внести изменения в постановление </w:t>
      </w:r>
      <w:r w:rsidRPr="0088739E">
        <w:rPr>
          <w:sz w:val="28"/>
          <w:szCs w:val="28"/>
        </w:rPr>
        <w:t xml:space="preserve">Территориальной избирательной комиссии города Батайска </w:t>
      </w:r>
      <w:r>
        <w:rPr>
          <w:sz w:val="28"/>
          <w:szCs w:val="28"/>
        </w:rPr>
        <w:t>от 14.07.2019</w:t>
      </w:r>
      <w:r w:rsidRPr="0088739E">
        <w:rPr>
          <w:sz w:val="28"/>
          <w:szCs w:val="28"/>
        </w:rPr>
        <w:t xml:space="preserve"> № 144-13</w:t>
      </w:r>
      <w:r>
        <w:rPr>
          <w:sz w:val="28"/>
          <w:szCs w:val="28"/>
        </w:rPr>
        <w:t xml:space="preserve">, изложив пункт 1 </w:t>
      </w:r>
      <w:r w:rsidR="0036241F">
        <w:rPr>
          <w:sz w:val="28"/>
          <w:szCs w:val="28"/>
        </w:rPr>
        <w:t>в след</w:t>
      </w:r>
      <w:r w:rsidR="0036241F">
        <w:rPr>
          <w:sz w:val="28"/>
          <w:szCs w:val="28"/>
        </w:rPr>
        <w:t>у</w:t>
      </w:r>
      <w:r w:rsidR="0036241F">
        <w:rPr>
          <w:sz w:val="28"/>
          <w:szCs w:val="28"/>
        </w:rPr>
        <w:t>ющей редакции:  «</w:t>
      </w:r>
      <w:r w:rsidR="006342DC" w:rsidRPr="006342DC">
        <w:rPr>
          <w:sz w:val="28"/>
          <w:szCs w:val="28"/>
        </w:rPr>
        <w:t xml:space="preserve">Разрешить кандидату в депутаты Батайской городской Думы седьмого созыва </w:t>
      </w:r>
      <w:r w:rsidR="0047423C">
        <w:rPr>
          <w:b/>
          <w:color w:val="000000" w:themeColor="text1"/>
          <w:sz w:val="28"/>
          <w:szCs w:val="28"/>
        </w:rPr>
        <w:t>Башкатову Родиону Николаевичу</w:t>
      </w:r>
      <w:r w:rsidR="006342DC" w:rsidRPr="00C27B8C">
        <w:rPr>
          <w:sz w:val="28"/>
          <w:szCs w:val="28"/>
        </w:rPr>
        <w:t>,</w:t>
      </w:r>
      <w:r w:rsidR="00AF4317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88739E">
      <w:pPr>
        <w:tabs>
          <w:tab w:val="left" w:pos="7088"/>
        </w:tabs>
        <w:ind w:firstLine="709"/>
        <w:jc w:val="both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</w:t>
      </w:r>
      <w:r w:rsidRPr="006342DC">
        <w:rPr>
          <w:sz w:val="28"/>
          <w:szCs w:val="28"/>
        </w:rPr>
        <w:t>а</w:t>
      </w:r>
      <w:r w:rsidRPr="006342DC">
        <w:rPr>
          <w:sz w:val="28"/>
          <w:szCs w:val="28"/>
        </w:rPr>
        <w:t xml:space="preserve">тельного фонда в </w:t>
      </w:r>
      <w:r w:rsidR="0036241F">
        <w:rPr>
          <w:sz w:val="28"/>
          <w:szCs w:val="28"/>
        </w:rPr>
        <w:t>Универсальном дополнительном офисе № 5221/0723, ра</w:t>
      </w:r>
      <w:r w:rsidR="0036241F">
        <w:rPr>
          <w:sz w:val="28"/>
          <w:szCs w:val="28"/>
        </w:rPr>
        <w:t>с</w:t>
      </w:r>
      <w:r w:rsidR="0036241F">
        <w:rPr>
          <w:sz w:val="28"/>
          <w:szCs w:val="28"/>
        </w:rPr>
        <w:t>положенном по адресу: Ростовская область, г. Батайск, ул. Рабочая, 77/        ул. Мира, 164.»</w:t>
      </w:r>
    </w:p>
    <w:p w:rsidR="006342DC" w:rsidRDefault="006342DC" w:rsidP="0088739E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6241F" w:rsidRDefault="0036241F" w:rsidP="0036241F">
      <w:pPr>
        <w:tabs>
          <w:tab w:val="left" w:pos="708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постановление в</w:t>
      </w:r>
      <w:r w:rsidRPr="003624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Универсальный дополнительный офис № 5221/0723, расположенный по адресу: </w:t>
      </w:r>
      <w:proofErr w:type="gramStart"/>
      <w:r>
        <w:rPr>
          <w:sz w:val="28"/>
          <w:szCs w:val="28"/>
        </w:rPr>
        <w:t xml:space="preserve">Ростовская область, г. Батайск, ул. Рабочая, 77/  ул. Мира, 164 и </w:t>
      </w:r>
      <w:r w:rsidR="008734F2">
        <w:rPr>
          <w:sz w:val="28"/>
          <w:szCs w:val="28"/>
        </w:rPr>
        <w:t>в дополнительный офис</w:t>
      </w:r>
      <w:r w:rsidR="008734F2" w:rsidRPr="006342DC">
        <w:rPr>
          <w:sz w:val="28"/>
          <w:szCs w:val="28"/>
        </w:rPr>
        <w:t xml:space="preserve"> публичного акционе</w:t>
      </w:r>
      <w:r w:rsidR="008734F2" w:rsidRPr="006342DC">
        <w:rPr>
          <w:sz w:val="28"/>
          <w:szCs w:val="28"/>
        </w:rPr>
        <w:t>р</w:t>
      </w:r>
      <w:r w:rsidR="008734F2" w:rsidRPr="006342DC">
        <w:rPr>
          <w:sz w:val="28"/>
          <w:szCs w:val="28"/>
        </w:rPr>
        <w:lastRenderedPageBreak/>
        <w:t>ного общества «Сбербанк России» № 5221/0765, расположенн</w:t>
      </w:r>
      <w:r w:rsidR="009955B9">
        <w:rPr>
          <w:sz w:val="28"/>
          <w:szCs w:val="28"/>
        </w:rPr>
        <w:t>ый</w:t>
      </w:r>
      <w:r w:rsidR="008734F2" w:rsidRPr="006342DC">
        <w:rPr>
          <w:sz w:val="28"/>
          <w:szCs w:val="28"/>
        </w:rPr>
        <w:t xml:space="preserve"> по адресу: 346887, Ростовская область, г. Батайск, ул. Ленина, д. 168 в.</w:t>
      </w:r>
      <w:proofErr w:type="gramEnd"/>
    </w:p>
    <w:p w:rsidR="0036241F" w:rsidRDefault="0036241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52C" w:rsidRDefault="00DA152C" w:rsidP="00395800">
      <w:r>
        <w:separator/>
      </w:r>
    </w:p>
  </w:endnote>
  <w:endnote w:type="continuationSeparator" w:id="0">
    <w:p w:rsidR="00DA152C" w:rsidRDefault="00DA152C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52C" w:rsidRDefault="00DA152C" w:rsidP="00395800">
      <w:r>
        <w:separator/>
      </w:r>
    </w:p>
  </w:footnote>
  <w:footnote w:type="continuationSeparator" w:id="0">
    <w:p w:rsidR="00DA152C" w:rsidRDefault="00DA152C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296790" w:rsidP="00A8095B">
    <w:pPr>
      <w:pStyle w:val="af7"/>
      <w:jc w:val="center"/>
    </w:pPr>
  </w:p>
  <w:p w:rsidR="002E116B" w:rsidRDefault="0029679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96790">
    <w:pPr>
      <w:pStyle w:val="af7"/>
      <w:jc w:val="right"/>
    </w:pPr>
  </w:p>
  <w:p w:rsidR="002E116B" w:rsidRDefault="0029679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76DD3"/>
    <w:rsid w:val="00085052"/>
    <w:rsid w:val="000A0279"/>
    <w:rsid w:val="000A032C"/>
    <w:rsid w:val="000A10E6"/>
    <w:rsid w:val="000B7126"/>
    <w:rsid w:val="000C0348"/>
    <w:rsid w:val="000D05FE"/>
    <w:rsid w:val="000D4B31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96790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57DBA"/>
    <w:rsid w:val="00360590"/>
    <w:rsid w:val="0036241F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42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19CA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43C9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536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734F2"/>
    <w:rsid w:val="00884BF9"/>
    <w:rsid w:val="0088739E"/>
    <w:rsid w:val="00890B2F"/>
    <w:rsid w:val="00891F4F"/>
    <w:rsid w:val="008939BC"/>
    <w:rsid w:val="008A70B6"/>
    <w:rsid w:val="008B4CCD"/>
    <w:rsid w:val="008C270F"/>
    <w:rsid w:val="008C4474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66D4B"/>
    <w:rsid w:val="0097349A"/>
    <w:rsid w:val="00980200"/>
    <w:rsid w:val="0098041D"/>
    <w:rsid w:val="0098409F"/>
    <w:rsid w:val="009844A5"/>
    <w:rsid w:val="0098750C"/>
    <w:rsid w:val="00993953"/>
    <w:rsid w:val="009955B9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2F3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2982"/>
    <w:rsid w:val="00B46BCD"/>
    <w:rsid w:val="00B5796E"/>
    <w:rsid w:val="00B62BBC"/>
    <w:rsid w:val="00B639DC"/>
    <w:rsid w:val="00B6451E"/>
    <w:rsid w:val="00B66260"/>
    <w:rsid w:val="00B6666C"/>
    <w:rsid w:val="00B7453C"/>
    <w:rsid w:val="00B7569F"/>
    <w:rsid w:val="00B76E26"/>
    <w:rsid w:val="00BA5900"/>
    <w:rsid w:val="00BC0FE5"/>
    <w:rsid w:val="00BC1BA6"/>
    <w:rsid w:val="00BC24AD"/>
    <w:rsid w:val="00BC2CD5"/>
    <w:rsid w:val="00BC3F6C"/>
    <w:rsid w:val="00BC552A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5D6A"/>
    <w:rsid w:val="00CB00A6"/>
    <w:rsid w:val="00CC0E25"/>
    <w:rsid w:val="00CC1340"/>
    <w:rsid w:val="00CC71F3"/>
    <w:rsid w:val="00CC7447"/>
    <w:rsid w:val="00CD4236"/>
    <w:rsid w:val="00CF69A9"/>
    <w:rsid w:val="00D03308"/>
    <w:rsid w:val="00D067B8"/>
    <w:rsid w:val="00D10FF3"/>
    <w:rsid w:val="00D23FED"/>
    <w:rsid w:val="00D446C5"/>
    <w:rsid w:val="00D47DA0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152C"/>
    <w:rsid w:val="00DA2EE0"/>
    <w:rsid w:val="00DA4E84"/>
    <w:rsid w:val="00DB2E97"/>
    <w:rsid w:val="00DB753C"/>
    <w:rsid w:val="00DD348D"/>
    <w:rsid w:val="00DE1E2A"/>
    <w:rsid w:val="00DE25BD"/>
    <w:rsid w:val="00E22EB9"/>
    <w:rsid w:val="00E31139"/>
    <w:rsid w:val="00E43109"/>
    <w:rsid w:val="00E44932"/>
    <w:rsid w:val="00E44BD2"/>
    <w:rsid w:val="00E543D8"/>
    <w:rsid w:val="00E573CC"/>
    <w:rsid w:val="00E9549F"/>
    <w:rsid w:val="00EB5C69"/>
    <w:rsid w:val="00EC125F"/>
    <w:rsid w:val="00ED72C4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444FF-7ABD-408E-9282-E310A47D5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226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119</cp:revision>
  <cp:lastPrinted>2019-06-20T05:40:00Z</cp:lastPrinted>
  <dcterms:created xsi:type="dcterms:W3CDTF">2019-03-28T06:06:00Z</dcterms:created>
  <dcterms:modified xsi:type="dcterms:W3CDTF">2019-07-18T16:47:00Z</dcterms:modified>
</cp:coreProperties>
</file>