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115" w:rsidRPr="00954CC0" w:rsidRDefault="00C45115" w:rsidP="00C45115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66493578" r:id="rId10"/>
        </w:object>
      </w:r>
    </w:p>
    <w:p w:rsidR="00C45115" w:rsidRPr="00954CC0" w:rsidRDefault="00C45115" w:rsidP="00C45115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C45115" w:rsidRPr="00954CC0" w:rsidRDefault="00C45115" w:rsidP="00C4511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C45115" w:rsidRPr="00954CC0" w:rsidRDefault="00C45115" w:rsidP="00C45115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C45115" w:rsidRPr="002479E4" w:rsidRDefault="00C45115" w:rsidP="00C45115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C45115" w:rsidRPr="00B32024" w:rsidRDefault="00C45115" w:rsidP="00C45115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B32024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B32024">
        <w:rPr>
          <w:sz w:val="20"/>
          <w:szCs w:val="20"/>
        </w:rPr>
        <w:t>, 346880</w:t>
      </w:r>
      <w:r w:rsidRPr="00B32024">
        <w:rPr>
          <w:sz w:val="20"/>
          <w:szCs w:val="20"/>
        </w:rPr>
        <w:tab/>
      </w:r>
      <w:r w:rsidRPr="00B32024">
        <w:rPr>
          <w:sz w:val="20"/>
          <w:szCs w:val="20"/>
        </w:rPr>
        <w:tab/>
      </w:r>
      <w:r w:rsidRPr="00B32024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B32024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B32024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B32024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B32024">
        <w:rPr>
          <w:sz w:val="20"/>
          <w:szCs w:val="20"/>
        </w:rPr>
        <w:t>.</w:t>
      </w:r>
      <w:proofErr w:type="spellStart"/>
      <w:r w:rsidR="00B32024">
        <w:rPr>
          <w:sz w:val="20"/>
          <w:szCs w:val="20"/>
          <w:lang w:val="en-US"/>
        </w:rPr>
        <w:t>ru</w:t>
      </w:r>
      <w:proofErr w:type="spellEnd"/>
    </w:p>
    <w:p w:rsidR="00C45115" w:rsidRPr="00B32024" w:rsidRDefault="00C45115" w:rsidP="00C45115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0"/>
        <w:gridCol w:w="3254"/>
        <w:gridCol w:w="3359"/>
      </w:tblGrid>
      <w:tr w:rsidR="00C45115" w:rsidRPr="00954CC0" w:rsidTr="00745EB3">
        <w:trPr>
          <w:tblCellSpacing w:w="28" w:type="dxa"/>
          <w:jc w:val="center"/>
        </w:trPr>
        <w:tc>
          <w:tcPr>
            <w:tcW w:w="9751" w:type="dxa"/>
            <w:gridSpan w:val="3"/>
          </w:tcPr>
          <w:p w:rsidR="00C45115" w:rsidRPr="00954CC0" w:rsidRDefault="00C45115" w:rsidP="00C4511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45115" w:rsidRPr="00954CC0" w:rsidTr="00745EB3">
        <w:trPr>
          <w:tblCellSpacing w:w="28" w:type="dxa"/>
          <w:jc w:val="center"/>
        </w:trPr>
        <w:tc>
          <w:tcPr>
            <w:tcW w:w="3166" w:type="dxa"/>
          </w:tcPr>
          <w:p w:rsidR="00C45115" w:rsidRPr="00954CC0" w:rsidRDefault="00C45115" w:rsidP="00D53F6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D53F61">
              <w:rPr>
                <w:b/>
                <w:sz w:val="28"/>
                <w:szCs w:val="28"/>
              </w:rPr>
              <w:t>0</w:t>
            </w:r>
            <w:r w:rsidR="005B4819">
              <w:rPr>
                <w:b/>
                <w:sz w:val="28"/>
                <w:szCs w:val="28"/>
              </w:rPr>
              <w:t>8</w:t>
            </w:r>
            <w:r w:rsidR="00E803D5">
              <w:rPr>
                <w:b/>
                <w:sz w:val="28"/>
                <w:szCs w:val="28"/>
              </w:rPr>
              <w:t xml:space="preserve"> </w:t>
            </w:r>
            <w:r w:rsidR="00D53F61">
              <w:rPr>
                <w:b/>
                <w:sz w:val="28"/>
                <w:szCs w:val="28"/>
              </w:rPr>
              <w:t>января</w:t>
            </w:r>
            <w:r>
              <w:rPr>
                <w:b/>
                <w:sz w:val="28"/>
                <w:szCs w:val="28"/>
              </w:rPr>
              <w:t xml:space="preserve"> 202</w:t>
            </w:r>
            <w:r w:rsidR="00D53F61">
              <w:rPr>
                <w:b/>
                <w:sz w:val="28"/>
                <w:szCs w:val="28"/>
              </w:rPr>
              <w:t>4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C45115" w:rsidRPr="00954CC0" w:rsidRDefault="00E803D5" w:rsidP="00B3202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</w:t>
            </w:r>
            <w:r w:rsidR="00B32024">
              <w:rPr>
                <w:b/>
                <w:sz w:val="28"/>
                <w:szCs w:val="28"/>
              </w:rPr>
              <w:t>87</w:t>
            </w:r>
            <w:r w:rsidR="00C45115">
              <w:rPr>
                <w:b/>
                <w:sz w:val="28"/>
                <w:szCs w:val="28"/>
              </w:rPr>
              <w:t>-</w:t>
            </w:r>
            <w:r w:rsidR="00B32024">
              <w:rPr>
                <w:b/>
                <w:sz w:val="28"/>
                <w:szCs w:val="28"/>
              </w:rPr>
              <w:t>1</w:t>
            </w:r>
          </w:p>
        </w:tc>
      </w:tr>
      <w:tr w:rsidR="00C45115" w:rsidRPr="00954CC0" w:rsidTr="00745EB3">
        <w:trPr>
          <w:tblCellSpacing w:w="28" w:type="dxa"/>
          <w:jc w:val="center"/>
        </w:trPr>
        <w:tc>
          <w:tcPr>
            <w:tcW w:w="3166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C45115" w:rsidRDefault="00C45115" w:rsidP="00C4511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C45115" w:rsidRPr="00C23A7B" w:rsidRDefault="00C45115" w:rsidP="00C4511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275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960F00" w:rsidRPr="00960F00" w:rsidRDefault="00960F00" w:rsidP="00960F00">
      <w:pPr>
        <w:tabs>
          <w:tab w:val="left" w:pos="7513"/>
        </w:tabs>
        <w:ind w:left="1985" w:right="1922"/>
        <w:jc w:val="both"/>
        <w:rPr>
          <w:b/>
          <w:sz w:val="28"/>
          <w:szCs w:val="28"/>
        </w:rPr>
      </w:pPr>
      <w:r w:rsidRPr="00960F00">
        <w:rPr>
          <w:b/>
          <w:bCs/>
          <w:sz w:val="28"/>
          <w:szCs w:val="28"/>
        </w:rPr>
        <w:t xml:space="preserve">О </w:t>
      </w:r>
      <w:r w:rsidR="00B32024">
        <w:rPr>
          <w:b/>
          <w:sz w:val="28"/>
          <w:szCs w:val="28"/>
        </w:rPr>
        <w:t>Рабочей группе</w:t>
      </w:r>
      <w:r w:rsidRPr="00960F00">
        <w:rPr>
          <w:b/>
          <w:sz w:val="28"/>
          <w:szCs w:val="28"/>
        </w:rPr>
        <w:t xml:space="preserve"> Территориальной избирательной комиссии города Батайска Ростовской области по </w:t>
      </w:r>
      <w:proofErr w:type="gramStart"/>
      <w:r w:rsidR="00B32024">
        <w:rPr>
          <w:b/>
          <w:sz w:val="28"/>
          <w:szCs w:val="28"/>
        </w:rPr>
        <w:t>контролю за</w:t>
      </w:r>
      <w:proofErr w:type="gramEnd"/>
      <w:r w:rsidR="00B32024">
        <w:rPr>
          <w:b/>
          <w:sz w:val="28"/>
          <w:szCs w:val="28"/>
        </w:rPr>
        <w:t xml:space="preserve"> соблюдением порядка и правил проведения предвыборной агитации в период организации и проведения выборов Президента Российской Федерации, назначенных на 17 марта 2024 года</w:t>
      </w:r>
    </w:p>
    <w:p w:rsidR="00960F00" w:rsidRPr="00960F00" w:rsidRDefault="00960F00" w:rsidP="00960F00">
      <w:pPr>
        <w:widowControl w:val="0"/>
        <w:tabs>
          <w:tab w:val="left" w:pos="1843"/>
        </w:tabs>
        <w:autoSpaceDE w:val="0"/>
        <w:autoSpaceDN w:val="0"/>
        <w:adjustRightInd w:val="0"/>
        <w:ind w:left="1701" w:right="1700"/>
        <w:jc w:val="both"/>
        <w:rPr>
          <w:b/>
          <w:sz w:val="28"/>
          <w:szCs w:val="28"/>
        </w:rPr>
      </w:pPr>
    </w:p>
    <w:p w:rsidR="00960F00" w:rsidRPr="00960F00" w:rsidRDefault="00960F00" w:rsidP="00960F00">
      <w:pPr>
        <w:ind w:left="1134" w:right="1416"/>
        <w:rPr>
          <w:b/>
          <w:bCs/>
          <w:spacing w:val="20"/>
          <w:sz w:val="28"/>
          <w:szCs w:val="28"/>
        </w:rPr>
      </w:pPr>
    </w:p>
    <w:p w:rsidR="00960F00" w:rsidRPr="00960F00" w:rsidRDefault="00960F00" w:rsidP="005B4819">
      <w:pPr>
        <w:pStyle w:val="a7"/>
        <w:spacing w:line="240" w:lineRule="auto"/>
        <w:rPr>
          <w:sz w:val="28"/>
          <w:szCs w:val="28"/>
        </w:rPr>
      </w:pPr>
      <w:proofErr w:type="gramStart"/>
      <w:r w:rsidRPr="00960F00">
        <w:rPr>
          <w:sz w:val="28"/>
          <w:szCs w:val="28"/>
        </w:rPr>
        <w:t>В соответствии с</w:t>
      </w:r>
      <w:r w:rsidR="00B32024">
        <w:rPr>
          <w:sz w:val="28"/>
          <w:szCs w:val="28"/>
        </w:rPr>
        <w:t>о</w:t>
      </w:r>
      <w:r w:rsidRPr="00960F00">
        <w:rPr>
          <w:sz w:val="28"/>
          <w:szCs w:val="28"/>
        </w:rPr>
        <w:t xml:space="preserve"> </w:t>
      </w:r>
      <w:r w:rsidR="00B32024">
        <w:rPr>
          <w:sz w:val="28"/>
          <w:szCs w:val="28"/>
        </w:rPr>
        <w:t>ст. 26</w:t>
      </w:r>
      <w:r w:rsidRPr="00960F00">
        <w:rPr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B32024">
        <w:rPr>
          <w:sz w:val="28"/>
          <w:szCs w:val="28"/>
        </w:rPr>
        <w:t xml:space="preserve">подпунктов 1, 7, 17, 18 статьи 21 Федерального закона от 10.01.2003 № 19-ФЗ «О выборах Президента Российской Федерации», в целях </w:t>
      </w:r>
      <w:r w:rsidR="00B32024">
        <w:rPr>
          <w:color w:val="000000"/>
          <w:sz w:val="30"/>
          <w:szCs w:val="30"/>
          <w:shd w:val="clear" w:color="auto" w:fill="FFFFFF"/>
        </w:rPr>
        <w:t xml:space="preserve">осуществления контроля за </w:t>
      </w:r>
      <w:r w:rsidR="00B32024" w:rsidRPr="00B32024">
        <w:rPr>
          <w:sz w:val="28"/>
          <w:szCs w:val="28"/>
        </w:rPr>
        <w:t>соблюдением </w:t>
      </w:r>
      <w:hyperlink r:id="rId11" w:history="1">
        <w:r w:rsidR="00B32024" w:rsidRPr="00B32024">
          <w:rPr>
            <w:sz w:val="28"/>
            <w:szCs w:val="28"/>
          </w:rPr>
          <w:t>порядка</w:t>
        </w:r>
      </w:hyperlink>
      <w:r w:rsidR="00B32024" w:rsidRPr="00B32024">
        <w:rPr>
          <w:sz w:val="28"/>
          <w:szCs w:val="28"/>
        </w:rPr>
        <w:t> информирования избирателей, проведения</w:t>
      </w:r>
      <w:r w:rsidR="00B32024">
        <w:rPr>
          <w:sz w:val="28"/>
          <w:szCs w:val="28"/>
        </w:rPr>
        <w:t xml:space="preserve"> </w:t>
      </w:r>
      <w:r w:rsidR="00B32024" w:rsidRPr="00B32024">
        <w:rPr>
          <w:sz w:val="28"/>
          <w:szCs w:val="28"/>
        </w:rPr>
        <w:t>предвыборной агитации на территории</w:t>
      </w:r>
      <w:r w:rsidR="00B32024">
        <w:rPr>
          <w:sz w:val="28"/>
          <w:szCs w:val="28"/>
        </w:rPr>
        <w:t xml:space="preserve"> города Батайска,</w:t>
      </w:r>
      <w:proofErr w:type="gramEnd"/>
    </w:p>
    <w:p w:rsidR="00960F00" w:rsidRPr="00960F00" w:rsidRDefault="00960F00" w:rsidP="005B4819">
      <w:pPr>
        <w:pStyle w:val="a7"/>
        <w:spacing w:line="240" w:lineRule="auto"/>
        <w:rPr>
          <w:bCs/>
          <w:sz w:val="28"/>
          <w:szCs w:val="28"/>
        </w:rPr>
      </w:pPr>
      <w:r w:rsidRPr="00960F00">
        <w:rPr>
          <w:sz w:val="28"/>
          <w:szCs w:val="28"/>
        </w:rPr>
        <w:t>Территориальная избирательная комиссия города Батайска Ростовской области</w:t>
      </w:r>
      <w:r w:rsidRPr="00960F00">
        <w:rPr>
          <w:bCs/>
          <w:sz w:val="28"/>
          <w:szCs w:val="28"/>
        </w:rPr>
        <w:t xml:space="preserve"> </w:t>
      </w:r>
    </w:p>
    <w:p w:rsidR="00960F00" w:rsidRPr="00960F00" w:rsidRDefault="00960F00" w:rsidP="005B4819">
      <w:pPr>
        <w:pStyle w:val="a7"/>
        <w:spacing w:line="240" w:lineRule="auto"/>
        <w:jc w:val="center"/>
        <w:rPr>
          <w:b/>
          <w:sz w:val="28"/>
          <w:szCs w:val="28"/>
        </w:rPr>
      </w:pPr>
      <w:r w:rsidRPr="00960F00">
        <w:rPr>
          <w:b/>
          <w:bCs/>
          <w:sz w:val="28"/>
          <w:szCs w:val="28"/>
        </w:rPr>
        <w:t>ПОСТАНОВЛЯЕТ:</w:t>
      </w:r>
    </w:p>
    <w:p w:rsidR="00960F00" w:rsidRPr="00960F00" w:rsidRDefault="00960F00" w:rsidP="005B4819">
      <w:pPr>
        <w:pStyle w:val="a7"/>
        <w:spacing w:line="240" w:lineRule="auto"/>
        <w:rPr>
          <w:spacing w:val="20"/>
          <w:sz w:val="28"/>
          <w:szCs w:val="28"/>
        </w:rPr>
      </w:pPr>
    </w:p>
    <w:p w:rsidR="00960F00" w:rsidRPr="00960F00" w:rsidRDefault="00960F00" w:rsidP="005B4819">
      <w:pPr>
        <w:keepNext/>
        <w:keepLines/>
        <w:tabs>
          <w:tab w:val="left" w:pos="675"/>
          <w:tab w:val="center" w:pos="4677"/>
        </w:tabs>
        <w:ind w:firstLine="709"/>
        <w:jc w:val="both"/>
        <w:outlineLvl w:val="5"/>
        <w:rPr>
          <w:sz w:val="28"/>
          <w:szCs w:val="28"/>
        </w:rPr>
      </w:pPr>
      <w:r w:rsidRPr="00960F00">
        <w:rPr>
          <w:sz w:val="28"/>
          <w:szCs w:val="28"/>
        </w:rPr>
        <w:t>1. </w:t>
      </w:r>
      <w:r w:rsidR="00B32024">
        <w:rPr>
          <w:sz w:val="28"/>
          <w:szCs w:val="28"/>
        </w:rPr>
        <w:t>Сформировать Р</w:t>
      </w:r>
      <w:r w:rsidR="005B4819">
        <w:rPr>
          <w:sz w:val="28"/>
          <w:szCs w:val="28"/>
        </w:rPr>
        <w:t>абочую группу</w:t>
      </w:r>
      <w:r w:rsidR="00B32024" w:rsidRPr="006D11A9">
        <w:rPr>
          <w:sz w:val="28"/>
          <w:szCs w:val="28"/>
        </w:rPr>
        <w:t xml:space="preserve"> </w:t>
      </w:r>
      <w:r w:rsidR="005B4819" w:rsidRPr="005B4819">
        <w:rPr>
          <w:sz w:val="28"/>
          <w:szCs w:val="28"/>
        </w:rPr>
        <w:t>Территориальной избирательной комиссии города Батайска Ростовской области</w:t>
      </w:r>
      <w:r w:rsidR="005B4819" w:rsidRPr="006D11A9">
        <w:rPr>
          <w:sz w:val="28"/>
          <w:szCs w:val="28"/>
        </w:rPr>
        <w:t xml:space="preserve"> </w:t>
      </w:r>
      <w:r w:rsidR="00B32024" w:rsidRPr="006D11A9">
        <w:rPr>
          <w:sz w:val="28"/>
          <w:szCs w:val="28"/>
        </w:rPr>
        <w:t xml:space="preserve">по </w:t>
      </w:r>
      <w:proofErr w:type="gramStart"/>
      <w:r w:rsidR="00B32024" w:rsidRPr="006D11A9">
        <w:rPr>
          <w:sz w:val="28"/>
          <w:szCs w:val="28"/>
        </w:rPr>
        <w:t>контролю за</w:t>
      </w:r>
      <w:proofErr w:type="gramEnd"/>
      <w:r w:rsidR="00B32024" w:rsidRPr="006D11A9">
        <w:rPr>
          <w:sz w:val="28"/>
          <w:szCs w:val="28"/>
        </w:rPr>
        <w:t xml:space="preserve"> соблюдением порядка </w:t>
      </w:r>
      <w:r w:rsidR="00B32024">
        <w:rPr>
          <w:sz w:val="28"/>
          <w:szCs w:val="28"/>
        </w:rPr>
        <w:t xml:space="preserve"> и правил </w:t>
      </w:r>
      <w:r w:rsidR="00B32024" w:rsidRPr="006D11A9">
        <w:rPr>
          <w:sz w:val="28"/>
          <w:szCs w:val="28"/>
        </w:rPr>
        <w:t>п</w:t>
      </w:r>
      <w:r w:rsidR="00B32024">
        <w:rPr>
          <w:sz w:val="28"/>
          <w:szCs w:val="28"/>
        </w:rPr>
        <w:t>роведения предвыборной агитации</w:t>
      </w:r>
      <w:r w:rsidRPr="00960F00">
        <w:rPr>
          <w:sz w:val="28"/>
          <w:szCs w:val="28"/>
        </w:rPr>
        <w:t xml:space="preserve"> </w:t>
      </w:r>
      <w:r w:rsidR="005B4819" w:rsidRPr="005B4819">
        <w:rPr>
          <w:sz w:val="28"/>
          <w:szCs w:val="28"/>
        </w:rPr>
        <w:t>в период организации и проведения выборов Президента Российской Федерации, назначенных на 17 марта 2024 года</w:t>
      </w:r>
      <w:r w:rsidR="005B4819" w:rsidRPr="00960F00">
        <w:rPr>
          <w:sz w:val="28"/>
          <w:szCs w:val="28"/>
        </w:rPr>
        <w:t xml:space="preserve"> </w:t>
      </w:r>
      <w:r w:rsidR="005B4819">
        <w:rPr>
          <w:sz w:val="28"/>
          <w:szCs w:val="28"/>
        </w:rPr>
        <w:t xml:space="preserve">в составе </w:t>
      </w:r>
      <w:r w:rsidRPr="00960F00">
        <w:rPr>
          <w:sz w:val="28"/>
          <w:szCs w:val="28"/>
        </w:rPr>
        <w:t>согласно приложению №</w:t>
      </w:r>
      <w:r w:rsidR="005B4819">
        <w:rPr>
          <w:sz w:val="28"/>
          <w:szCs w:val="28"/>
        </w:rPr>
        <w:t xml:space="preserve"> </w:t>
      </w:r>
      <w:r w:rsidR="0073456A">
        <w:rPr>
          <w:sz w:val="28"/>
          <w:szCs w:val="28"/>
        </w:rPr>
        <w:t>1</w:t>
      </w:r>
      <w:r w:rsidRPr="00960F00">
        <w:rPr>
          <w:sz w:val="28"/>
          <w:szCs w:val="28"/>
        </w:rPr>
        <w:t>.</w:t>
      </w:r>
    </w:p>
    <w:p w:rsidR="00960F00" w:rsidRDefault="0073456A" w:rsidP="005B4819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60F00" w:rsidRPr="00960F00">
        <w:rPr>
          <w:sz w:val="28"/>
          <w:szCs w:val="28"/>
        </w:rPr>
        <w:t>. </w:t>
      </w:r>
      <w:r w:rsidR="005B4819">
        <w:rPr>
          <w:sz w:val="28"/>
          <w:szCs w:val="28"/>
        </w:rPr>
        <w:t>Утвердить Положение о Рабочей группе</w:t>
      </w:r>
      <w:r w:rsidR="005B4819" w:rsidRPr="006D11A9">
        <w:rPr>
          <w:sz w:val="28"/>
          <w:szCs w:val="28"/>
        </w:rPr>
        <w:t xml:space="preserve"> </w:t>
      </w:r>
      <w:r w:rsidR="005B4819" w:rsidRPr="005B4819">
        <w:rPr>
          <w:sz w:val="28"/>
          <w:szCs w:val="28"/>
        </w:rPr>
        <w:t>Территориальной избирательной комиссии города Батайска Ростовской области</w:t>
      </w:r>
      <w:r w:rsidR="005B4819" w:rsidRPr="006D11A9">
        <w:rPr>
          <w:sz w:val="28"/>
          <w:szCs w:val="28"/>
        </w:rPr>
        <w:t xml:space="preserve"> по </w:t>
      </w:r>
      <w:proofErr w:type="gramStart"/>
      <w:r w:rsidR="005B4819" w:rsidRPr="006D11A9">
        <w:rPr>
          <w:sz w:val="28"/>
          <w:szCs w:val="28"/>
        </w:rPr>
        <w:t>контролю за</w:t>
      </w:r>
      <w:proofErr w:type="gramEnd"/>
      <w:r w:rsidR="005B4819" w:rsidRPr="006D11A9">
        <w:rPr>
          <w:sz w:val="28"/>
          <w:szCs w:val="28"/>
        </w:rPr>
        <w:t xml:space="preserve"> соблюдением порядка </w:t>
      </w:r>
      <w:r w:rsidR="005B4819">
        <w:rPr>
          <w:sz w:val="28"/>
          <w:szCs w:val="28"/>
        </w:rPr>
        <w:t xml:space="preserve"> и правил </w:t>
      </w:r>
      <w:r w:rsidR="005B4819" w:rsidRPr="006D11A9">
        <w:rPr>
          <w:sz w:val="28"/>
          <w:szCs w:val="28"/>
        </w:rPr>
        <w:t>п</w:t>
      </w:r>
      <w:r w:rsidR="005B4819">
        <w:rPr>
          <w:sz w:val="28"/>
          <w:szCs w:val="28"/>
        </w:rPr>
        <w:t>роведения предвыборной агитации</w:t>
      </w:r>
      <w:r w:rsidR="005B4819" w:rsidRPr="00960F00">
        <w:rPr>
          <w:sz w:val="28"/>
          <w:szCs w:val="28"/>
        </w:rPr>
        <w:t xml:space="preserve"> </w:t>
      </w:r>
      <w:r w:rsidR="005B4819" w:rsidRPr="005B4819">
        <w:rPr>
          <w:sz w:val="28"/>
          <w:szCs w:val="28"/>
        </w:rPr>
        <w:t xml:space="preserve">в период </w:t>
      </w:r>
      <w:r w:rsidR="005B4819" w:rsidRPr="005B4819">
        <w:rPr>
          <w:sz w:val="28"/>
          <w:szCs w:val="28"/>
        </w:rPr>
        <w:lastRenderedPageBreak/>
        <w:t>организации и проведения выборов Президента Российской Федерации, назначенных на 17 марта 2024 года</w:t>
      </w:r>
      <w:r w:rsidR="005B4819" w:rsidRPr="00960F00">
        <w:rPr>
          <w:sz w:val="28"/>
          <w:szCs w:val="28"/>
        </w:rPr>
        <w:t xml:space="preserve"> согласно приложению №</w:t>
      </w:r>
      <w:r w:rsidR="005B4819">
        <w:rPr>
          <w:sz w:val="28"/>
          <w:szCs w:val="28"/>
        </w:rPr>
        <w:t xml:space="preserve"> 2</w:t>
      </w:r>
      <w:r w:rsidR="00960F00" w:rsidRPr="00960F00">
        <w:rPr>
          <w:sz w:val="28"/>
          <w:szCs w:val="28"/>
        </w:rPr>
        <w:t>.</w:t>
      </w:r>
    </w:p>
    <w:p w:rsidR="005B4819" w:rsidRDefault="005B4819" w:rsidP="005B48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Рабочей группе</w:t>
      </w:r>
      <w:r w:rsidRPr="006D11A9">
        <w:rPr>
          <w:sz w:val="28"/>
          <w:szCs w:val="28"/>
        </w:rPr>
        <w:t xml:space="preserve"> </w:t>
      </w:r>
      <w:r w:rsidRPr="005B4819">
        <w:rPr>
          <w:sz w:val="28"/>
          <w:szCs w:val="28"/>
        </w:rPr>
        <w:t>Территориальной избирательной комиссии города Батайска Ростовской области</w:t>
      </w:r>
      <w:r w:rsidRPr="006D11A9">
        <w:rPr>
          <w:sz w:val="28"/>
          <w:szCs w:val="28"/>
        </w:rPr>
        <w:t xml:space="preserve"> по контролю за соблюдением порядка </w:t>
      </w:r>
      <w:r>
        <w:rPr>
          <w:sz w:val="28"/>
          <w:szCs w:val="28"/>
        </w:rPr>
        <w:t xml:space="preserve"> и правил </w:t>
      </w:r>
      <w:r w:rsidRPr="006D11A9">
        <w:rPr>
          <w:sz w:val="28"/>
          <w:szCs w:val="28"/>
        </w:rPr>
        <w:t>п</w:t>
      </w:r>
      <w:r>
        <w:rPr>
          <w:sz w:val="28"/>
          <w:szCs w:val="28"/>
        </w:rPr>
        <w:t>роведения предвыборной агитации</w:t>
      </w:r>
      <w:r w:rsidRPr="00960F00">
        <w:rPr>
          <w:sz w:val="28"/>
          <w:szCs w:val="28"/>
        </w:rPr>
        <w:t xml:space="preserve"> </w:t>
      </w:r>
      <w:r w:rsidRPr="005B4819">
        <w:rPr>
          <w:sz w:val="28"/>
          <w:szCs w:val="28"/>
        </w:rPr>
        <w:t>в период организации и проведения выборов Президента Российской Федерации, назначенных на 17 марта 2024 года</w:t>
      </w:r>
      <w:r>
        <w:rPr>
          <w:sz w:val="28"/>
          <w:szCs w:val="28"/>
        </w:rPr>
        <w:t xml:space="preserve"> е</w:t>
      </w:r>
      <w:r w:rsidRPr="005139AD">
        <w:rPr>
          <w:sz w:val="28"/>
          <w:szCs w:val="28"/>
        </w:rPr>
        <w:t xml:space="preserve">женедельно по </w:t>
      </w:r>
      <w:r>
        <w:rPr>
          <w:sz w:val="28"/>
          <w:szCs w:val="28"/>
        </w:rPr>
        <w:t>пятницам</w:t>
      </w:r>
      <w:r w:rsidRPr="005139AD">
        <w:rPr>
          <w:sz w:val="28"/>
          <w:szCs w:val="28"/>
        </w:rPr>
        <w:t xml:space="preserve"> </w:t>
      </w:r>
      <w:r>
        <w:rPr>
          <w:sz w:val="28"/>
          <w:szCs w:val="28"/>
        </w:rPr>
        <w:t>до 12</w:t>
      </w:r>
      <w:r w:rsidRPr="001C42D2">
        <w:rPr>
          <w:sz w:val="28"/>
          <w:szCs w:val="28"/>
          <w:u w:val="single"/>
          <w:vertAlign w:val="superscript"/>
        </w:rPr>
        <w:t>00</w:t>
      </w:r>
      <w:r>
        <w:rPr>
          <w:sz w:val="28"/>
          <w:szCs w:val="28"/>
        </w:rPr>
        <w:t xml:space="preserve"> часов </w:t>
      </w:r>
      <w:r w:rsidRPr="001C2A6D">
        <w:rPr>
          <w:sz w:val="28"/>
          <w:szCs w:val="28"/>
        </w:rPr>
        <w:t xml:space="preserve">с </w:t>
      </w:r>
      <w:r>
        <w:rPr>
          <w:sz w:val="28"/>
          <w:szCs w:val="28"/>
        </w:rPr>
        <w:t>12 января</w:t>
      </w:r>
      <w:r w:rsidRPr="001C2A6D">
        <w:rPr>
          <w:sz w:val="28"/>
          <w:szCs w:val="28"/>
        </w:rPr>
        <w:t xml:space="preserve"> </w:t>
      </w:r>
      <w:r>
        <w:rPr>
          <w:sz w:val="28"/>
          <w:szCs w:val="28"/>
        </w:rPr>
        <w:t>2024 года до дня голосования</w:t>
      </w:r>
      <w:r w:rsidRPr="00E63ACB">
        <w:rPr>
          <w:sz w:val="28"/>
        </w:rPr>
        <w:t xml:space="preserve"> </w:t>
      </w:r>
      <w:r>
        <w:rPr>
          <w:sz w:val="28"/>
          <w:szCs w:val="28"/>
        </w:rPr>
        <w:t>представлять</w:t>
      </w:r>
      <w:r w:rsidRPr="00322182">
        <w:rPr>
          <w:sz w:val="28"/>
          <w:szCs w:val="28"/>
        </w:rPr>
        <w:t xml:space="preserve"> </w:t>
      </w:r>
      <w:r w:rsidRPr="005139AD">
        <w:rPr>
          <w:sz w:val="28"/>
          <w:szCs w:val="28"/>
        </w:rPr>
        <w:t>в Контрольно-ревизионную службу при Избирательной комиссии Ростовской области</w:t>
      </w:r>
      <w:r w:rsidRPr="00D857E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67427">
        <w:rPr>
          <w:sz w:val="28"/>
          <w:szCs w:val="28"/>
        </w:rPr>
        <w:t>на адрес электронной</w:t>
      </w:r>
      <w:proofErr w:type="gramEnd"/>
      <w:r w:rsidRPr="00D67427">
        <w:rPr>
          <w:sz w:val="28"/>
          <w:szCs w:val="28"/>
        </w:rPr>
        <w:t xml:space="preserve"> почты </w:t>
      </w:r>
      <w:hyperlink r:id="rId12" w:history="1">
        <w:r w:rsidRPr="003779C9">
          <w:rPr>
            <w:rStyle w:val="a3"/>
            <w:sz w:val="28"/>
            <w:szCs w:val="28"/>
          </w:rPr>
          <w:t>krs@ikro.ru</w:t>
        </w:r>
      </w:hyperlink>
      <w:r>
        <w:rPr>
          <w:sz w:val="28"/>
          <w:szCs w:val="28"/>
        </w:rPr>
        <w:t>):</w:t>
      </w:r>
    </w:p>
    <w:p w:rsidR="005B4819" w:rsidRDefault="005B4819" w:rsidP="005B48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ходе проведения предвыборной агитации;</w:t>
      </w:r>
    </w:p>
    <w:p w:rsidR="005B4819" w:rsidRDefault="005B4819" w:rsidP="005B4819">
      <w:pPr>
        <w:ind w:firstLine="709"/>
        <w:jc w:val="both"/>
        <w:rPr>
          <w:sz w:val="28"/>
          <w:szCs w:val="28"/>
        </w:rPr>
      </w:pPr>
      <w:r w:rsidRPr="005F099F">
        <w:rPr>
          <w:sz w:val="28"/>
        </w:rPr>
        <w:t>оперативн</w:t>
      </w:r>
      <w:r>
        <w:rPr>
          <w:sz w:val="28"/>
        </w:rPr>
        <w:t>ую</w:t>
      </w:r>
      <w:r w:rsidRPr="005F099F">
        <w:rPr>
          <w:sz w:val="28"/>
        </w:rPr>
        <w:t xml:space="preserve"> информаци</w:t>
      </w:r>
      <w:r>
        <w:rPr>
          <w:sz w:val="28"/>
        </w:rPr>
        <w:t>ю</w:t>
      </w:r>
      <w:r w:rsidRPr="005F099F">
        <w:rPr>
          <w:sz w:val="28"/>
        </w:rPr>
        <w:t xml:space="preserve"> </w:t>
      </w:r>
      <w:r w:rsidRPr="005F099F">
        <w:rPr>
          <w:sz w:val="28"/>
          <w:szCs w:val="28"/>
        </w:rPr>
        <w:t>о нарушениях порядка</w:t>
      </w:r>
      <w:r>
        <w:rPr>
          <w:sz w:val="28"/>
          <w:szCs w:val="28"/>
        </w:rPr>
        <w:t xml:space="preserve"> и правил</w:t>
      </w:r>
      <w:r w:rsidRPr="005F099F">
        <w:rPr>
          <w:sz w:val="28"/>
          <w:szCs w:val="28"/>
        </w:rPr>
        <w:t xml:space="preserve"> проведения предвыборной агитации. </w:t>
      </w:r>
      <w:r w:rsidRPr="00D67427">
        <w:rPr>
          <w:sz w:val="28"/>
        </w:rPr>
        <w:t>В</w:t>
      </w:r>
      <w:r w:rsidRPr="00D674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день, предшествующий дню голосования и в день голосования </w:t>
      </w:r>
      <w:r>
        <w:rPr>
          <w:bCs/>
          <w:sz w:val="28"/>
          <w:szCs w:val="28"/>
        </w:rPr>
        <w:t xml:space="preserve">представление </w:t>
      </w:r>
      <w:r w:rsidRPr="00D67427">
        <w:rPr>
          <w:bCs/>
          <w:sz w:val="28"/>
          <w:szCs w:val="28"/>
        </w:rPr>
        <w:t>указанн</w:t>
      </w:r>
      <w:r>
        <w:rPr>
          <w:bCs/>
          <w:sz w:val="28"/>
          <w:szCs w:val="28"/>
        </w:rPr>
        <w:t>ой</w:t>
      </w:r>
      <w:r w:rsidRPr="00D674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оперативной </w:t>
      </w:r>
      <w:r w:rsidRPr="00D67427">
        <w:rPr>
          <w:bCs/>
          <w:sz w:val="28"/>
          <w:szCs w:val="28"/>
        </w:rPr>
        <w:t>информаци</w:t>
      </w:r>
      <w:r>
        <w:rPr>
          <w:bCs/>
          <w:sz w:val="28"/>
          <w:szCs w:val="28"/>
        </w:rPr>
        <w:t>и осуществлять безотлагательно</w:t>
      </w:r>
      <w:r>
        <w:rPr>
          <w:sz w:val="28"/>
          <w:szCs w:val="28"/>
        </w:rPr>
        <w:t>.</w:t>
      </w:r>
    </w:p>
    <w:p w:rsidR="005B4819" w:rsidRPr="00960F00" w:rsidRDefault="005B4819" w:rsidP="005B4819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960F00" w:rsidRPr="00960F00" w:rsidRDefault="00960F00" w:rsidP="005B4819">
      <w:pPr>
        <w:jc w:val="both"/>
        <w:rPr>
          <w:sz w:val="28"/>
          <w:szCs w:val="28"/>
        </w:rPr>
      </w:pPr>
    </w:p>
    <w:p w:rsidR="00960F00" w:rsidRPr="00960F00" w:rsidRDefault="00960F00" w:rsidP="005B4819">
      <w:pPr>
        <w:jc w:val="both"/>
        <w:rPr>
          <w:sz w:val="28"/>
          <w:szCs w:val="28"/>
        </w:rPr>
      </w:pPr>
    </w:p>
    <w:p w:rsidR="00960F00" w:rsidRPr="00960F00" w:rsidRDefault="00960F00" w:rsidP="00960F00">
      <w:pPr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960F00" w:rsidRPr="00960F00" w:rsidTr="00B32024">
        <w:trPr>
          <w:tblCellSpacing w:w="28" w:type="dxa"/>
          <w:jc w:val="center"/>
        </w:trPr>
        <w:tc>
          <w:tcPr>
            <w:tcW w:w="3431" w:type="dxa"/>
          </w:tcPr>
          <w:p w:rsidR="00960F00" w:rsidRPr="00960F00" w:rsidRDefault="00960F00" w:rsidP="00B32024">
            <w:pPr>
              <w:jc w:val="both"/>
              <w:rPr>
                <w:sz w:val="28"/>
                <w:szCs w:val="28"/>
              </w:rPr>
            </w:pPr>
            <w:r w:rsidRPr="00960F0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960F00" w:rsidRPr="00960F00" w:rsidRDefault="00960F00" w:rsidP="00B3202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60F00" w:rsidRPr="00960F00" w:rsidRDefault="00960F00" w:rsidP="00B32024">
            <w:pPr>
              <w:rPr>
                <w:sz w:val="28"/>
                <w:szCs w:val="28"/>
              </w:rPr>
            </w:pPr>
            <w:r w:rsidRPr="00960F00">
              <w:rPr>
                <w:sz w:val="28"/>
                <w:szCs w:val="28"/>
              </w:rPr>
              <w:t xml:space="preserve">Ю.Н. </w:t>
            </w:r>
            <w:proofErr w:type="spellStart"/>
            <w:r w:rsidRPr="00960F00">
              <w:rPr>
                <w:sz w:val="28"/>
                <w:szCs w:val="28"/>
              </w:rPr>
              <w:t>Радачинский</w:t>
            </w:r>
            <w:proofErr w:type="spellEnd"/>
          </w:p>
          <w:p w:rsidR="00960F00" w:rsidRPr="00960F00" w:rsidRDefault="00960F00" w:rsidP="00B32024">
            <w:pPr>
              <w:rPr>
                <w:sz w:val="28"/>
                <w:szCs w:val="28"/>
              </w:rPr>
            </w:pPr>
          </w:p>
        </w:tc>
      </w:tr>
      <w:tr w:rsidR="00960F00" w:rsidRPr="00960F00" w:rsidTr="00B32024">
        <w:trPr>
          <w:tblCellSpacing w:w="28" w:type="dxa"/>
          <w:jc w:val="center"/>
        </w:trPr>
        <w:tc>
          <w:tcPr>
            <w:tcW w:w="3431" w:type="dxa"/>
          </w:tcPr>
          <w:p w:rsidR="00960F00" w:rsidRPr="00960F00" w:rsidRDefault="00960F00" w:rsidP="00B32024">
            <w:pPr>
              <w:jc w:val="both"/>
              <w:rPr>
                <w:sz w:val="28"/>
                <w:szCs w:val="28"/>
              </w:rPr>
            </w:pPr>
            <w:r w:rsidRPr="00960F0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960F00" w:rsidRPr="00960F00" w:rsidRDefault="00960F00" w:rsidP="00B3202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60F00" w:rsidRPr="00960F00" w:rsidRDefault="00960F00" w:rsidP="00B32024">
            <w:pPr>
              <w:rPr>
                <w:sz w:val="28"/>
                <w:szCs w:val="28"/>
              </w:rPr>
            </w:pPr>
            <w:r w:rsidRPr="00960F00">
              <w:rPr>
                <w:sz w:val="28"/>
                <w:szCs w:val="28"/>
              </w:rPr>
              <w:t>О.Ф. Алтухова</w:t>
            </w:r>
          </w:p>
        </w:tc>
      </w:tr>
    </w:tbl>
    <w:p w:rsidR="00D7327E" w:rsidRDefault="00D7327E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C37CA4" w:rsidRDefault="00C37CA4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73456A" w:rsidRDefault="0073456A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73456A" w:rsidRDefault="0073456A" w:rsidP="00D7327E">
      <w:pPr>
        <w:spacing w:line="360" w:lineRule="auto"/>
        <w:ind w:firstLine="567"/>
        <w:jc w:val="both"/>
        <w:rPr>
          <w:sz w:val="28"/>
          <w:szCs w:val="28"/>
        </w:rPr>
      </w:pPr>
    </w:p>
    <w:p w:rsidR="0035012E" w:rsidRPr="0035012E" w:rsidRDefault="0035012E" w:rsidP="0035012E">
      <w:pPr>
        <w:keepNext/>
        <w:ind w:left="5387"/>
        <w:jc w:val="right"/>
        <w:outlineLvl w:val="1"/>
      </w:pPr>
      <w:r w:rsidRPr="0035012E">
        <w:t>Приложение № 1</w:t>
      </w:r>
    </w:p>
    <w:p w:rsidR="0035012E" w:rsidRPr="00E44C75" w:rsidRDefault="0035012E" w:rsidP="0035012E">
      <w:pPr>
        <w:keepNext/>
        <w:ind w:left="5387"/>
        <w:jc w:val="right"/>
        <w:outlineLvl w:val="1"/>
      </w:pPr>
      <w:r>
        <w:t xml:space="preserve">к </w:t>
      </w:r>
      <w:r w:rsidRPr="00E44C75">
        <w:t>п</w:t>
      </w:r>
      <w:r>
        <w:t>остановлению</w:t>
      </w:r>
    </w:p>
    <w:p w:rsidR="0035012E" w:rsidRDefault="0035012E" w:rsidP="0035012E">
      <w:pPr>
        <w:keepNext/>
        <w:ind w:left="5387"/>
        <w:jc w:val="right"/>
        <w:outlineLvl w:val="1"/>
      </w:pPr>
      <w:r>
        <w:t>Территориальной избирательной комиссии</w:t>
      </w:r>
      <w:r w:rsidRPr="00E44C75">
        <w:t xml:space="preserve"> города Батайска</w:t>
      </w:r>
    </w:p>
    <w:p w:rsidR="0035012E" w:rsidRPr="00E44C75" w:rsidRDefault="0035012E" w:rsidP="0035012E">
      <w:pPr>
        <w:keepNext/>
        <w:ind w:left="5387"/>
        <w:jc w:val="right"/>
        <w:outlineLvl w:val="1"/>
      </w:pPr>
      <w:r>
        <w:t>Ростовской области</w:t>
      </w:r>
    </w:p>
    <w:p w:rsidR="0035012E" w:rsidRPr="00E44C75" w:rsidRDefault="0035012E" w:rsidP="0035012E">
      <w:pPr>
        <w:keepNext/>
        <w:ind w:left="5387"/>
        <w:jc w:val="right"/>
        <w:outlineLvl w:val="1"/>
      </w:pPr>
      <w:r w:rsidRPr="00E44C75">
        <w:t xml:space="preserve"> от  </w:t>
      </w:r>
      <w:r w:rsidR="00D53F61">
        <w:t>0</w:t>
      </w:r>
      <w:r w:rsidR="005B4819">
        <w:t>8</w:t>
      </w:r>
      <w:r>
        <w:t>.</w:t>
      </w:r>
      <w:r w:rsidR="00D53F61">
        <w:t>01</w:t>
      </w:r>
      <w:r>
        <w:t>.202</w:t>
      </w:r>
      <w:r w:rsidR="00D53F61">
        <w:t>4</w:t>
      </w:r>
      <w:r>
        <w:t xml:space="preserve"> </w:t>
      </w:r>
      <w:r w:rsidRPr="00E44C75">
        <w:t xml:space="preserve">№ </w:t>
      </w:r>
      <w:r w:rsidR="005B4819">
        <w:t>87</w:t>
      </w:r>
      <w:r w:rsidRPr="00E44C75">
        <w:t>-</w:t>
      </w:r>
      <w:r w:rsidR="005B4819">
        <w:t>1</w:t>
      </w:r>
      <w:r w:rsidRPr="00E44C75">
        <w:t xml:space="preserve"> </w:t>
      </w:r>
    </w:p>
    <w:p w:rsidR="0035012E" w:rsidRPr="002F32D5" w:rsidRDefault="0035012E" w:rsidP="0035012E">
      <w:pPr>
        <w:ind w:firstLine="720"/>
        <w:jc w:val="right"/>
        <w:rPr>
          <w:sz w:val="28"/>
          <w:szCs w:val="28"/>
        </w:rPr>
      </w:pPr>
    </w:p>
    <w:p w:rsidR="0073456A" w:rsidRDefault="0073456A" w:rsidP="0073456A">
      <w:pPr>
        <w:pStyle w:val="a5"/>
        <w:spacing w:after="0"/>
        <w:rPr>
          <w:szCs w:val="28"/>
        </w:rPr>
      </w:pPr>
      <w:r>
        <w:rPr>
          <w:szCs w:val="28"/>
        </w:rPr>
        <w:t>С</w:t>
      </w:r>
      <w:r w:rsidRPr="00960F00">
        <w:rPr>
          <w:szCs w:val="28"/>
        </w:rPr>
        <w:t xml:space="preserve">остав </w:t>
      </w:r>
    </w:p>
    <w:p w:rsidR="0073456A" w:rsidRDefault="00FC4055" w:rsidP="0073456A">
      <w:pPr>
        <w:pStyle w:val="a5"/>
        <w:spacing w:after="0"/>
      </w:pPr>
      <w:r>
        <w:rPr>
          <w:szCs w:val="28"/>
        </w:rPr>
        <w:t>Рабочей группы</w:t>
      </w:r>
      <w:r w:rsidRPr="006D11A9">
        <w:rPr>
          <w:szCs w:val="28"/>
        </w:rPr>
        <w:t xml:space="preserve"> </w:t>
      </w:r>
      <w:r w:rsidRPr="005B4819">
        <w:rPr>
          <w:szCs w:val="28"/>
        </w:rPr>
        <w:t>Территориальной избирательной комиссии города Батайска Ростовской области</w:t>
      </w:r>
      <w:r w:rsidRPr="006D11A9">
        <w:rPr>
          <w:szCs w:val="28"/>
        </w:rPr>
        <w:t xml:space="preserve"> по </w:t>
      </w:r>
      <w:proofErr w:type="gramStart"/>
      <w:r w:rsidRPr="006D11A9">
        <w:rPr>
          <w:szCs w:val="28"/>
        </w:rPr>
        <w:t>контролю за</w:t>
      </w:r>
      <w:proofErr w:type="gramEnd"/>
      <w:r w:rsidRPr="006D11A9">
        <w:rPr>
          <w:szCs w:val="28"/>
        </w:rPr>
        <w:t xml:space="preserve"> соблюдением порядка </w:t>
      </w:r>
      <w:r>
        <w:rPr>
          <w:szCs w:val="28"/>
        </w:rPr>
        <w:t xml:space="preserve"> и правил </w:t>
      </w:r>
      <w:r w:rsidRPr="006D11A9">
        <w:rPr>
          <w:szCs w:val="28"/>
        </w:rPr>
        <w:t>п</w:t>
      </w:r>
      <w:r>
        <w:rPr>
          <w:szCs w:val="28"/>
        </w:rPr>
        <w:t>роведения предвыборной агитации</w:t>
      </w:r>
      <w:r w:rsidRPr="00960F00">
        <w:rPr>
          <w:szCs w:val="28"/>
        </w:rPr>
        <w:t xml:space="preserve"> </w:t>
      </w:r>
      <w:r w:rsidRPr="005B4819">
        <w:rPr>
          <w:szCs w:val="28"/>
        </w:rPr>
        <w:t>в период организации и проведения выборов Президента Российской Федерации, назначенных на 17 марта 2024 года</w:t>
      </w:r>
      <w:r w:rsidR="0073456A">
        <w:t xml:space="preserve"> </w:t>
      </w:r>
    </w:p>
    <w:p w:rsidR="0073456A" w:rsidRDefault="0073456A" w:rsidP="0073456A">
      <w:pPr>
        <w:spacing w:line="360" w:lineRule="auto"/>
        <w:jc w:val="center"/>
        <w:rPr>
          <w:b/>
          <w:sz w:val="28"/>
          <w:szCs w:val="28"/>
        </w:rPr>
      </w:pPr>
    </w:p>
    <w:p w:rsidR="0073456A" w:rsidRDefault="0073456A" w:rsidP="0073456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73456A" w:rsidRDefault="0073456A" w:rsidP="0073456A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Бруева</w:t>
      </w:r>
      <w:proofErr w:type="spellEnd"/>
      <w:r>
        <w:rPr>
          <w:b/>
          <w:i/>
          <w:sz w:val="28"/>
          <w:szCs w:val="28"/>
        </w:rPr>
        <w:t xml:space="preserve"> Татьяна Анатольевна</w:t>
      </w:r>
      <w:r>
        <w:rPr>
          <w:sz w:val="28"/>
          <w:szCs w:val="28"/>
        </w:rPr>
        <w:t xml:space="preserve"> – заместитель председателя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73456A" w:rsidRDefault="0073456A" w:rsidP="0073456A">
      <w:pPr>
        <w:spacing w:line="360" w:lineRule="auto"/>
        <w:jc w:val="center"/>
        <w:rPr>
          <w:b/>
          <w:sz w:val="28"/>
          <w:szCs w:val="28"/>
        </w:rPr>
      </w:pPr>
      <w:r w:rsidRPr="00F75A62">
        <w:rPr>
          <w:b/>
          <w:sz w:val="28"/>
          <w:szCs w:val="28"/>
        </w:rPr>
        <w:t>Члены</w:t>
      </w:r>
      <w:r>
        <w:rPr>
          <w:b/>
          <w:sz w:val="28"/>
          <w:szCs w:val="28"/>
        </w:rPr>
        <w:t xml:space="preserve"> рабочей группы:</w:t>
      </w:r>
    </w:p>
    <w:p w:rsidR="0073456A" w:rsidRDefault="0073456A" w:rsidP="0073456A">
      <w:pPr>
        <w:ind w:firstLine="709"/>
        <w:jc w:val="both"/>
        <w:rPr>
          <w:i/>
          <w:sz w:val="28"/>
          <w:szCs w:val="28"/>
        </w:rPr>
      </w:pPr>
    </w:p>
    <w:p w:rsidR="0073456A" w:rsidRDefault="0073456A" w:rsidP="0073456A">
      <w:pPr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Молчанов Артем Владимирович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правом решающего голоса; </w:t>
      </w:r>
    </w:p>
    <w:p w:rsidR="0073456A" w:rsidRDefault="0073456A" w:rsidP="0073456A">
      <w:pPr>
        <w:ind w:firstLine="709"/>
        <w:jc w:val="both"/>
        <w:rPr>
          <w:i/>
          <w:sz w:val="28"/>
          <w:szCs w:val="28"/>
        </w:rPr>
      </w:pPr>
    </w:p>
    <w:p w:rsidR="0073456A" w:rsidRDefault="00FC4055" w:rsidP="0073456A">
      <w:pPr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Щербакова Татьяна Семеновна</w:t>
      </w:r>
      <w:r w:rsidR="0073456A">
        <w:rPr>
          <w:sz w:val="28"/>
          <w:szCs w:val="28"/>
        </w:rPr>
        <w:t xml:space="preserve"> - </w:t>
      </w:r>
      <w:r w:rsidRPr="004D5EE8">
        <w:rPr>
          <w:sz w:val="28"/>
          <w:szCs w:val="28"/>
        </w:rPr>
        <w:t>системный администратор территориального комплекса 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4D5EE8">
        <w:rPr>
          <w:sz w:val="28"/>
          <w:szCs w:val="28"/>
        </w:rPr>
        <w:t xml:space="preserve"> «Выборы»</w:t>
      </w:r>
      <w:r w:rsidR="0073456A">
        <w:rPr>
          <w:sz w:val="28"/>
          <w:szCs w:val="28"/>
        </w:rPr>
        <w:t xml:space="preserve">;  </w:t>
      </w:r>
    </w:p>
    <w:p w:rsidR="0073456A" w:rsidRDefault="0073456A" w:rsidP="0073456A">
      <w:pPr>
        <w:ind w:firstLine="709"/>
        <w:jc w:val="both"/>
        <w:rPr>
          <w:sz w:val="28"/>
          <w:szCs w:val="28"/>
        </w:rPr>
      </w:pPr>
    </w:p>
    <w:p w:rsidR="0073456A" w:rsidRDefault="00FC4055" w:rsidP="0073456A">
      <w:pPr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Алтухова Ольга Федоровна</w:t>
      </w:r>
      <w:r w:rsidR="0073456A" w:rsidRPr="00250495">
        <w:rPr>
          <w:b/>
          <w:sz w:val="28"/>
          <w:szCs w:val="28"/>
        </w:rPr>
        <w:t xml:space="preserve"> </w:t>
      </w:r>
      <w:r w:rsidR="0073456A">
        <w:rPr>
          <w:sz w:val="28"/>
          <w:szCs w:val="28"/>
        </w:rPr>
        <w:t xml:space="preserve">– </w:t>
      </w:r>
      <w:r>
        <w:rPr>
          <w:sz w:val="28"/>
          <w:szCs w:val="28"/>
        </w:rPr>
        <w:t>начальник организационного отдела Администрации города Батайска</w:t>
      </w:r>
      <w:r w:rsidR="0073456A">
        <w:rPr>
          <w:sz w:val="28"/>
          <w:szCs w:val="28"/>
        </w:rPr>
        <w:t>;</w:t>
      </w:r>
    </w:p>
    <w:p w:rsidR="00FC4055" w:rsidRDefault="00FC4055" w:rsidP="0073456A">
      <w:pPr>
        <w:ind w:firstLine="709"/>
        <w:jc w:val="both"/>
        <w:rPr>
          <w:sz w:val="28"/>
          <w:szCs w:val="28"/>
        </w:rPr>
      </w:pPr>
    </w:p>
    <w:p w:rsidR="00FC4055" w:rsidRDefault="0097083C" w:rsidP="0073456A">
      <w:pPr>
        <w:ind w:firstLine="709"/>
        <w:jc w:val="both"/>
        <w:rPr>
          <w:sz w:val="28"/>
          <w:szCs w:val="28"/>
        </w:rPr>
      </w:pPr>
      <w:r w:rsidRPr="0097083C">
        <w:rPr>
          <w:b/>
          <w:i/>
          <w:sz w:val="28"/>
          <w:szCs w:val="28"/>
        </w:rPr>
        <w:t>Соколенко Максим Сергеевич</w:t>
      </w:r>
      <w:r>
        <w:rPr>
          <w:sz w:val="28"/>
          <w:szCs w:val="28"/>
        </w:rPr>
        <w:t xml:space="preserve"> – начальник ОУУП и ПДН отдела МВД России по г. Батайску.</w:t>
      </w:r>
    </w:p>
    <w:p w:rsidR="0073456A" w:rsidRDefault="0073456A" w:rsidP="0073456A">
      <w:pPr>
        <w:ind w:firstLine="709"/>
        <w:jc w:val="both"/>
        <w:rPr>
          <w:i/>
          <w:sz w:val="28"/>
          <w:szCs w:val="28"/>
        </w:rPr>
      </w:pPr>
    </w:p>
    <w:p w:rsidR="00960F00" w:rsidRPr="00960F00" w:rsidRDefault="00960F00" w:rsidP="0073456A">
      <w:pPr>
        <w:ind w:firstLine="709"/>
        <w:jc w:val="both"/>
        <w:rPr>
          <w:sz w:val="28"/>
          <w:szCs w:val="28"/>
        </w:rPr>
      </w:pPr>
    </w:p>
    <w:p w:rsidR="0035012E" w:rsidRDefault="0035012E" w:rsidP="0035012E">
      <w:pPr>
        <w:jc w:val="both"/>
        <w:rPr>
          <w:sz w:val="28"/>
          <w:szCs w:val="28"/>
        </w:rPr>
      </w:pPr>
    </w:p>
    <w:p w:rsidR="009A79C7" w:rsidRDefault="009A79C7" w:rsidP="009A79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 xml:space="preserve">                 О.Ф. Алтухова</w:t>
      </w:r>
    </w:p>
    <w:p w:rsidR="0035012E" w:rsidRDefault="0035012E" w:rsidP="0035012E">
      <w:pPr>
        <w:jc w:val="both"/>
        <w:rPr>
          <w:sz w:val="28"/>
          <w:szCs w:val="28"/>
        </w:rPr>
      </w:pPr>
    </w:p>
    <w:p w:rsidR="00FC4055" w:rsidRDefault="00FC4055" w:rsidP="0035012E">
      <w:pPr>
        <w:jc w:val="both"/>
        <w:rPr>
          <w:sz w:val="28"/>
          <w:szCs w:val="28"/>
        </w:rPr>
      </w:pPr>
    </w:p>
    <w:p w:rsidR="00FC4055" w:rsidRDefault="00FC4055" w:rsidP="0035012E">
      <w:pPr>
        <w:jc w:val="both"/>
        <w:rPr>
          <w:sz w:val="28"/>
          <w:szCs w:val="28"/>
        </w:rPr>
      </w:pPr>
    </w:p>
    <w:p w:rsidR="00FC4055" w:rsidRDefault="00FC4055" w:rsidP="0035012E">
      <w:pPr>
        <w:jc w:val="both"/>
        <w:rPr>
          <w:sz w:val="28"/>
          <w:szCs w:val="28"/>
        </w:rPr>
      </w:pPr>
    </w:p>
    <w:p w:rsidR="00FC4055" w:rsidRDefault="00FC4055" w:rsidP="0035012E">
      <w:pPr>
        <w:jc w:val="both"/>
        <w:rPr>
          <w:sz w:val="28"/>
          <w:szCs w:val="28"/>
        </w:rPr>
      </w:pPr>
    </w:p>
    <w:p w:rsidR="00FC4055" w:rsidRDefault="00FC4055" w:rsidP="0035012E">
      <w:pPr>
        <w:jc w:val="both"/>
        <w:rPr>
          <w:sz w:val="28"/>
          <w:szCs w:val="28"/>
        </w:rPr>
      </w:pPr>
    </w:p>
    <w:p w:rsidR="00FC4055" w:rsidRDefault="00FC4055" w:rsidP="0035012E">
      <w:pPr>
        <w:jc w:val="both"/>
        <w:rPr>
          <w:sz w:val="28"/>
          <w:szCs w:val="28"/>
        </w:rPr>
      </w:pPr>
    </w:p>
    <w:p w:rsidR="00FC4055" w:rsidRDefault="00FC4055" w:rsidP="0035012E">
      <w:pPr>
        <w:jc w:val="both"/>
        <w:rPr>
          <w:sz w:val="28"/>
          <w:szCs w:val="28"/>
        </w:rPr>
      </w:pPr>
    </w:p>
    <w:p w:rsidR="00FC4055" w:rsidRDefault="00FC4055" w:rsidP="0035012E">
      <w:pPr>
        <w:jc w:val="both"/>
        <w:rPr>
          <w:sz w:val="28"/>
          <w:szCs w:val="28"/>
        </w:rPr>
      </w:pPr>
    </w:p>
    <w:p w:rsidR="00FC4055" w:rsidRDefault="00FC4055" w:rsidP="0035012E">
      <w:pPr>
        <w:jc w:val="both"/>
        <w:rPr>
          <w:sz w:val="28"/>
          <w:szCs w:val="28"/>
        </w:rPr>
      </w:pPr>
    </w:p>
    <w:p w:rsidR="00FC4055" w:rsidRPr="0035012E" w:rsidRDefault="00FC4055" w:rsidP="00FC4055">
      <w:pPr>
        <w:keepNext/>
        <w:ind w:left="5387"/>
        <w:jc w:val="right"/>
        <w:outlineLvl w:val="1"/>
      </w:pPr>
      <w:r w:rsidRPr="0035012E">
        <w:t xml:space="preserve">Приложение № </w:t>
      </w:r>
      <w:r>
        <w:t>2</w:t>
      </w:r>
    </w:p>
    <w:p w:rsidR="00FC4055" w:rsidRPr="00E44C75" w:rsidRDefault="00FC4055" w:rsidP="00FC4055">
      <w:pPr>
        <w:keepNext/>
        <w:ind w:left="5387"/>
        <w:jc w:val="right"/>
        <w:outlineLvl w:val="1"/>
      </w:pPr>
      <w:r>
        <w:t xml:space="preserve">к </w:t>
      </w:r>
      <w:r w:rsidRPr="00E44C75">
        <w:t>п</w:t>
      </w:r>
      <w:r>
        <w:t>остановлению</w:t>
      </w:r>
    </w:p>
    <w:p w:rsidR="00FC4055" w:rsidRDefault="00FC4055" w:rsidP="00FC4055">
      <w:pPr>
        <w:keepNext/>
        <w:ind w:left="5387"/>
        <w:jc w:val="right"/>
        <w:outlineLvl w:val="1"/>
      </w:pPr>
      <w:r>
        <w:t>Территориальной избирательной комиссии</w:t>
      </w:r>
      <w:r w:rsidRPr="00E44C75">
        <w:t xml:space="preserve"> города Батайска</w:t>
      </w:r>
    </w:p>
    <w:p w:rsidR="00FC4055" w:rsidRPr="00E44C75" w:rsidRDefault="00FC4055" w:rsidP="00FC4055">
      <w:pPr>
        <w:keepNext/>
        <w:ind w:left="5387"/>
        <w:jc w:val="right"/>
        <w:outlineLvl w:val="1"/>
      </w:pPr>
      <w:r>
        <w:t>Ростовской области</w:t>
      </w:r>
    </w:p>
    <w:p w:rsidR="00FC4055" w:rsidRPr="00E44C75" w:rsidRDefault="00FC4055" w:rsidP="00FC4055">
      <w:pPr>
        <w:keepNext/>
        <w:ind w:left="5387"/>
        <w:jc w:val="right"/>
        <w:outlineLvl w:val="1"/>
      </w:pPr>
      <w:r w:rsidRPr="00E44C75">
        <w:t xml:space="preserve"> от  </w:t>
      </w:r>
      <w:r w:rsidR="00D53F61">
        <w:t>08</w:t>
      </w:r>
      <w:r>
        <w:t>.</w:t>
      </w:r>
      <w:r w:rsidR="00D53F61">
        <w:t>01</w:t>
      </w:r>
      <w:r>
        <w:t>.202</w:t>
      </w:r>
      <w:r w:rsidR="00D53F61">
        <w:t>4</w:t>
      </w:r>
      <w:r>
        <w:t xml:space="preserve"> </w:t>
      </w:r>
      <w:r w:rsidRPr="00E44C75">
        <w:t xml:space="preserve">№ </w:t>
      </w:r>
      <w:r>
        <w:t>87</w:t>
      </w:r>
      <w:r w:rsidRPr="00E44C75">
        <w:t>-</w:t>
      </w:r>
      <w:r>
        <w:t>1</w:t>
      </w:r>
      <w:r w:rsidRPr="00E44C75">
        <w:t xml:space="preserve"> </w:t>
      </w:r>
    </w:p>
    <w:p w:rsidR="00FC4055" w:rsidRDefault="00FC4055" w:rsidP="00FC4055">
      <w:pPr>
        <w:pStyle w:val="1"/>
        <w:spacing w:after="0" w:line="240" w:lineRule="auto"/>
        <w:rPr>
          <w:sz w:val="28"/>
        </w:rPr>
      </w:pPr>
      <w:r>
        <w:rPr>
          <w:sz w:val="28"/>
        </w:rPr>
        <w:t xml:space="preserve">ПОЛОЖЕНИЕ </w:t>
      </w:r>
    </w:p>
    <w:p w:rsidR="00FC4055" w:rsidRPr="00FC4055" w:rsidRDefault="00FC4055" w:rsidP="00FC40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Рабочей группе </w:t>
      </w:r>
      <w:r w:rsidRPr="00FC4055">
        <w:rPr>
          <w:b/>
          <w:bCs/>
          <w:sz w:val="28"/>
          <w:szCs w:val="28"/>
        </w:rPr>
        <w:t xml:space="preserve">Территориальной избирательной комиссии города Батайска Ростовской области по </w:t>
      </w:r>
      <w:proofErr w:type="gramStart"/>
      <w:r w:rsidRPr="00FC4055">
        <w:rPr>
          <w:b/>
          <w:bCs/>
          <w:sz w:val="28"/>
          <w:szCs w:val="28"/>
        </w:rPr>
        <w:t>контролю за</w:t>
      </w:r>
      <w:proofErr w:type="gramEnd"/>
      <w:r w:rsidRPr="00FC4055">
        <w:rPr>
          <w:b/>
          <w:bCs/>
          <w:sz w:val="28"/>
          <w:szCs w:val="28"/>
        </w:rPr>
        <w:t xml:space="preserve"> соблюдением порядка  и правил проведения предвыборной агитации в период организации и проведения выборов Президента Российской Федерации, назначенных на 17 марта 2024 года</w:t>
      </w:r>
    </w:p>
    <w:p w:rsidR="00FC4055" w:rsidRDefault="00FC4055" w:rsidP="00FC4055">
      <w:pPr>
        <w:ind w:firstLine="709"/>
        <w:jc w:val="center"/>
        <w:rPr>
          <w:b/>
          <w:bCs/>
          <w:sz w:val="28"/>
        </w:rPr>
      </w:pPr>
    </w:p>
    <w:p w:rsidR="00FC4055" w:rsidRPr="00510FDF" w:rsidRDefault="00FC4055" w:rsidP="00FC4055">
      <w:pPr>
        <w:spacing w:line="336" w:lineRule="auto"/>
        <w:ind w:firstLine="708"/>
        <w:jc w:val="both"/>
        <w:rPr>
          <w:sz w:val="28"/>
          <w:szCs w:val="28"/>
        </w:rPr>
      </w:pPr>
      <w:r w:rsidRPr="00510FDF">
        <w:rPr>
          <w:sz w:val="28"/>
          <w:szCs w:val="28"/>
        </w:rPr>
        <w:t xml:space="preserve">1. Настоящее Положение определяет порядок и формы деятельности Рабочей группы по </w:t>
      </w:r>
      <w:proofErr w:type="gramStart"/>
      <w:r w:rsidRPr="00510FDF">
        <w:rPr>
          <w:sz w:val="28"/>
          <w:szCs w:val="28"/>
        </w:rPr>
        <w:t>контролю за</w:t>
      </w:r>
      <w:proofErr w:type="gramEnd"/>
      <w:r w:rsidRPr="00510FDF">
        <w:rPr>
          <w:sz w:val="28"/>
          <w:szCs w:val="28"/>
        </w:rPr>
        <w:t xml:space="preserve"> соблюдением порядка </w:t>
      </w:r>
      <w:r>
        <w:rPr>
          <w:sz w:val="28"/>
          <w:szCs w:val="28"/>
        </w:rPr>
        <w:t xml:space="preserve">и правил </w:t>
      </w:r>
      <w:r w:rsidRPr="00510FDF">
        <w:rPr>
          <w:sz w:val="28"/>
          <w:szCs w:val="28"/>
        </w:rPr>
        <w:t xml:space="preserve">проведения предвыборной агитации в период избирательной кампании по выборам Президента Российской Федерации </w:t>
      </w:r>
      <w:r>
        <w:rPr>
          <w:sz w:val="28"/>
          <w:szCs w:val="28"/>
        </w:rPr>
        <w:t>при Т</w:t>
      </w:r>
      <w:r w:rsidRPr="00510FDF">
        <w:rPr>
          <w:sz w:val="28"/>
          <w:szCs w:val="28"/>
        </w:rPr>
        <w:t>ерриториальной избирательной комиссии</w:t>
      </w:r>
      <w:r>
        <w:rPr>
          <w:sz w:val="28"/>
          <w:szCs w:val="28"/>
        </w:rPr>
        <w:t xml:space="preserve"> города Батайска</w:t>
      </w:r>
      <w:r w:rsidRPr="00510FDF">
        <w:rPr>
          <w:sz w:val="28"/>
          <w:szCs w:val="28"/>
        </w:rPr>
        <w:t xml:space="preserve"> Ростовской области (далее – Рабочая группа).</w:t>
      </w:r>
    </w:p>
    <w:p w:rsidR="00FC4055" w:rsidRDefault="00FC4055" w:rsidP="00FC4055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</w:rPr>
      </w:pPr>
      <w:r w:rsidRPr="00510FDF">
        <w:rPr>
          <w:sz w:val="28"/>
        </w:rPr>
        <w:t xml:space="preserve">2. </w:t>
      </w:r>
      <w:proofErr w:type="gramStart"/>
      <w:r w:rsidRPr="00510FDF">
        <w:rPr>
          <w:sz w:val="28"/>
        </w:rPr>
        <w:t>Р</w:t>
      </w:r>
      <w:r w:rsidRPr="00510FDF">
        <w:rPr>
          <w:sz w:val="28"/>
          <w:szCs w:val="28"/>
        </w:rPr>
        <w:t xml:space="preserve">абочая группа создается на период </w:t>
      </w:r>
      <w:r w:rsidRPr="00510FDF">
        <w:rPr>
          <w:sz w:val="28"/>
        </w:rPr>
        <w:t>избирательной кампании по</w:t>
      </w:r>
      <w:r>
        <w:rPr>
          <w:sz w:val="28"/>
        </w:rPr>
        <w:t xml:space="preserve"> </w:t>
      </w:r>
      <w:r w:rsidRPr="00510FDF">
        <w:rPr>
          <w:sz w:val="28"/>
          <w:szCs w:val="28"/>
        </w:rPr>
        <w:t>выборам Президента Российской Федерации</w:t>
      </w:r>
      <w:r>
        <w:rPr>
          <w:sz w:val="28"/>
          <w:szCs w:val="28"/>
        </w:rPr>
        <w:t xml:space="preserve"> для обеспечения </w:t>
      </w:r>
      <w:r>
        <w:rPr>
          <w:sz w:val="28"/>
        </w:rPr>
        <w:t xml:space="preserve">взаимодействия территориальной избирательной комиссии </w:t>
      </w:r>
      <w:r w:rsidRPr="00CB6937">
        <w:rPr>
          <w:sz w:val="28"/>
        </w:rPr>
        <w:t>с Избирательной</w:t>
      </w:r>
      <w:r>
        <w:rPr>
          <w:sz w:val="28"/>
        </w:rPr>
        <w:t xml:space="preserve"> комиссией Ростовской области </w:t>
      </w:r>
      <w:r w:rsidRPr="00E56281">
        <w:rPr>
          <w:sz w:val="28"/>
        </w:rPr>
        <w:t>при</w:t>
      </w:r>
      <w:r>
        <w:rPr>
          <w:sz w:val="28"/>
        </w:rPr>
        <w:t xml:space="preserve"> осуществлении контроля за соблюдением </w:t>
      </w:r>
      <w:r w:rsidRPr="00CB6937">
        <w:rPr>
          <w:sz w:val="28"/>
        </w:rPr>
        <w:t xml:space="preserve">порядка </w:t>
      </w:r>
      <w:r>
        <w:rPr>
          <w:sz w:val="28"/>
        </w:rPr>
        <w:t xml:space="preserve">и правил </w:t>
      </w:r>
      <w:r w:rsidRPr="00CB6937">
        <w:rPr>
          <w:sz w:val="28"/>
        </w:rPr>
        <w:t>проведения</w:t>
      </w:r>
      <w:r>
        <w:rPr>
          <w:sz w:val="28"/>
        </w:rPr>
        <w:t xml:space="preserve">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 и доверенными лицами, а также иными субъектами, осуществляющими</w:t>
      </w:r>
      <w:proofErr w:type="gramEnd"/>
      <w:r>
        <w:rPr>
          <w:sz w:val="28"/>
        </w:rPr>
        <w:t xml:space="preserve"> предвыборную агитацию. </w:t>
      </w:r>
    </w:p>
    <w:p w:rsidR="00FC4055" w:rsidRDefault="00FC4055" w:rsidP="00FC4055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«О политических партиях» и иными федеральными законами</w:t>
      </w:r>
      <w:r w:rsidRPr="0049766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иными нормативными правовыми актами, решениями Центральной избирательной </w:t>
      </w:r>
      <w:r>
        <w:rPr>
          <w:sz w:val="28"/>
          <w:szCs w:val="28"/>
        </w:rPr>
        <w:lastRenderedPageBreak/>
        <w:t>комиссии Российской Федерации, Избирательной комиссии Ростовской области, территориальной избирательной комиссии и</w:t>
      </w:r>
      <w:r w:rsidRPr="00CB6937">
        <w:rPr>
          <w:sz w:val="28"/>
          <w:szCs w:val="28"/>
        </w:rPr>
        <w:t xml:space="preserve"> настоящим</w:t>
      </w:r>
      <w:r>
        <w:rPr>
          <w:sz w:val="28"/>
          <w:szCs w:val="28"/>
        </w:rPr>
        <w:t xml:space="preserve"> Положением.</w:t>
      </w:r>
      <w:proofErr w:type="gramEnd"/>
    </w:p>
    <w:p w:rsidR="00FC4055" w:rsidRPr="004D5EE8" w:rsidRDefault="00FC4055" w:rsidP="00FC4055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48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 Состав Рабочей группы утверждается постановлением территориальной избирательной комиссии. </w:t>
      </w:r>
    </w:p>
    <w:p w:rsidR="00FC4055" w:rsidRPr="004D5EE8" w:rsidRDefault="00FC4055" w:rsidP="00FC4055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>. В состав Рабочей группы входят: з</w:t>
      </w:r>
      <w:r w:rsidRPr="004D5EE8">
        <w:rPr>
          <w:sz w:val="28"/>
          <w:szCs w:val="28"/>
        </w:rPr>
        <w:t xml:space="preserve">аместитель председателя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 xml:space="preserve">, член </w:t>
      </w:r>
      <w:r>
        <w:rPr>
          <w:sz w:val="28"/>
          <w:szCs w:val="28"/>
        </w:rPr>
        <w:t xml:space="preserve">территориальной избирательной комиссии </w:t>
      </w:r>
      <w:r w:rsidRPr="004D5EE8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, уполномоченный составлять протоколы об административных правонарушениях</w:t>
      </w:r>
      <w:r w:rsidRPr="004D5EE8">
        <w:rPr>
          <w:sz w:val="28"/>
          <w:szCs w:val="28"/>
        </w:rPr>
        <w:t>, системный администратор территориального комплекса 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4D5EE8">
        <w:rPr>
          <w:sz w:val="28"/>
          <w:szCs w:val="28"/>
        </w:rPr>
        <w:t xml:space="preserve"> «Выборы»,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</w:t>
      </w:r>
      <w:r>
        <w:rPr>
          <w:sz w:val="28"/>
          <w:szCs w:val="28"/>
        </w:rPr>
        <w:t>органа внутренних дел Ростовской области</w:t>
      </w:r>
      <w:r w:rsidRPr="004D5EE8">
        <w:rPr>
          <w:sz w:val="28"/>
          <w:szCs w:val="28"/>
        </w:rPr>
        <w:t xml:space="preserve"> (по согласованию), иные лица по решению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>.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6. 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>
        <w:rPr>
          <w:sz w:val="28"/>
          <w:szCs w:val="28"/>
        </w:rPr>
        <w:t>территориальной избирательной комиссии</w:t>
      </w:r>
      <w:r w:rsidRPr="00724E3A">
        <w:rPr>
          <w:sz w:val="28"/>
        </w:rPr>
        <w:t>.</w:t>
      </w:r>
      <w:r w:rsidRPr="004D5EE8">
        <w:rPr>
          <w:sz w:val="28"/>
        </w:rPr>
        <w:t xml:space="preserve"> 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7. Руководитель Рабочей группы: 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1) организует подготовку и созывает заседания Рабочей группы; 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3) утверждает проект повестки дня заседания Рабочей группы; 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4) ведет заседания Рабочей группы; 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5) организует делопроизводство Рабочей группы;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6) организует взаимодействие с </w:t>
      </w:r>
      <w:r>
        <w:rPr>
          <w:sz w:val="28"/>
        </w:rPr>
        <w:t xml:space="preserve">нижестоящими </w:t>
      </w:r>
      <w:r w:rsidRPr="004D5EE8">
        <w:rPr>
          <w:sz w:val="28"/>
        </w:rPr>
        <w:t>участковыми избирательными комиссиями по вопросам, входящим в компетенцию Рабочей группы;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7) 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lastRenderedPageBreak/>
        <w:t xml:space="preserve">8. Заместитель руководителя Рабочей группы назначается </w:t>
      </w:r>
      <w:r>
        <w:rPr>
          <w:sz w:val="28"/>
        </w:rPr>
        <w:t>р</w:t>
      </w:r>
      <w:r w:rsidRPr="004D5EE8">
        <w:rPr>
          <w:sz w:val="28"/>
        </w:rPr>
        <w:t xml:space="preserve">уководителем Рабочей группы </w:t>
      </w:r>
      <w:r>
        <w:rPr>
          <w:sz w:val="28"/>
        </w:rPr>
        <w:t>из ее состава</w:t>
      </w:r>
      <w:r w:rsidRPr="004D5EE8">
        <w:rPr>
          <w:sz w:val="28"/>
        </w:rPr>
        <w:t xml:space="preserve"> и исполняет обязанности руководителя Рабочей группы</w:t>
      </w:r>
      <w:r>
        <w:rPr>
          <w:sz w:val="28"/>
        </w:rPr>
        <w:t xml:space="preserve"> </w:t>
      </w:r>
      <w:r w:rsidRPr="004D5EE8">
        <w:rPr>
          <w:sz w:val="28"/>
        </w:rPr>
        <w:t>в его отсутствие.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9. В компетенцию Рабочей группы входит организация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контроля</w:t>
      </w:r>
      <w:r w:rsidRPr="004D5EE8">
        <w:rPr>
          <w:sz w:val="28"/>
          <w:szCs w:val="28"/>
        </w:rPr>
        <w:t xml:space="preserve"> за</w:t>
      </w:r>
      <w:proofErr w:type="gramEnd"/>
      <w:r w:rsidRPr="004D5EE8">
        <w:rPr>
          <w:sz w:val="28"/>
          <w:szCs w:val="28"/>
        </w:rPr>
        <w:t xml:space="preserve"> соблюдением порядка </w:t>
      </w:r>
      <w:r>
        <w:rPr>
          <w:sz w:val="28"/>
          <w:szCs w:val="28"/>
        </w:rPr>
        <w:t xml:space="preserve">и правил </w:t>
      </w:r>
      <w:r w:rsidRPr="006351C3">
        <w:rPr>
          <w:sz w:val="28"/>
          <w:szCs w:val="28"/>
        </w:rPr>
        <w:t>проведения предвыборной агитации при проведении выборов Президента Российской Федерации</w:t>
      </w:r>
      <w:r>
        <w:rPr>
          <w:sz w:val="28"/>
          <w:szCs w:val="28"/>
        </w:rPr>
        <w:t xml:space="preserve"> (далее – предвыборная агитация)</w:t>
      </w:r>
      <w:r w:rsidRPr="006351C3">
        <w:rPr>
          <w:sz w:val="28"/>
          <w:szCs w:val="28"/>
        </w:rPr>
        <w:t>:</w:t>
      </w:r>
    </w:p>
    <w:p w:rsidR="00FC4055" w:rsidRPr="004D5EE8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1) анализ законности размещения агитационных материалов в средствах массовой информации</w:t>
      </w:r>
      <w:r>
        <w:rPr>
          <w:sz w:val="28"/>
          <w:szCs w:val="28"/>
        </w:rPr>
        <w:t>, в том числе в</w:t>
      </w:r>
      <w:r w:rsidRPr="004D5EE8">
        <w:rPr>
          <w:sz w:val="28"/>
          <w:szCs w:val="28"/>
        </w:rPr>
        <w:t xml:space="preserve"> сетевых изданиях;</w:t>
      </w:r>
    </w:p>
    <w:p w:rsidR="00FC4055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proofErr w:type="gramStart"/>
      <w:r w:rsidRPr="004D5EE8">
        <w:rPr>
          <w:sz w:val="28"/>
          <w:szCs w:val="28"/>
        </w:rPr>
        <w:t xml:space="preserve">2) анализ и сопоставление </w:t>
      </w:r>
      <w:r w:rsidRPr="00E56281">
        <w:rPr>
          <w:sz w:val="28"/>
          <w:szCs w:val="28"/>
        </w:rPr>
        <w:t>предвыборных</w:t>
      </w:r>
      <w:r w:rsidRPr="004D5EE8">
        <w:rPr>
          <w:sz w:val="28"/>
          <w:szCs w:val="28"/>
        </w:rPr>
        <w:t xml:space="preserve"> печатных агитационных материалов или их копий, </w:t>
      </w:r>
      <w:r w:rsidRPr="00E56281">
        <w:rPr>
          <w:sz w:val="28"/>
          <w:szCs w:val="28"/>
        </w:rPr>
        <w:t>аудиовизуальных агитационных материалов</w:t>
      </w:r>
      <w:r w:rsidRPr="004D5EE8">
        <w:rPr>
          <w:sz w:val="28"/>
          <w:szCs w:val="28"/>
        </w:rPr>
        <w:t>, фотографий или иных агитационных материалов, а также электронны</w:t>
      </w:r>
      <w:r>
        <w:rPr>
          <w:sz w:val="28"/>
          <w:szCs w:val="28"/>
        </w:rPr>
        <w:t>х</w:t>
      </w:r>
      <w:r w:rsidRPr="004D5EE8">
        <w:rPr>
          <w:sz w:val="28"/>
          <w:szCs w:val="28"/>
        </w:rPr>
        <w:t xml:space="preserve"> образ</w:t>
      </w:r>
      <w:r>
        <w:rPr>
          <w:sz w:val="28"/>
          <w:szCs w:val="28"/>
        </w:rPr>
        <w:t>ов</w:t>
      </w:r>
      <w:r w:rsidRPr="004D5EE8">
        <w:rPr>
          <w:sz w:val="28"/>
          <w:szCs w:val="28"/>
        </w:rPr>
        <w:t xml:space="preserve"> этих предвыборных агитационных материалов в машиночитаемом виде</w:t>
      </w:r>
      <w:r>
        <w:rPr>
          <w:sz w:val="28"/>
          <w:szCs w:val="28"/>
        </w:rPr>
        <w:t>,</w:t>
      </w:r>
      <w:r w:rsidRPr="004D5EE8">
        <w:rPr>
          <w:sz w:val="28"/>
          <w:szCs w:val="28"/>
        </w:rPr>
        <w:t xml:space="preserve"> распространяемых на соответствующей территории, с образцами, представленными </w:t>
      </w:r>
      <w:r>
        <w:rPr>
          <w:sz w:val="28"/>
          <w:szCs w:val="28"/>
        </w:rPr>
        <w:t>кандидатами в Центральную избирательную комиссию Российской Федерации, Избирательную комиссию Ростовской области</w:t>
      </w:r>
      <w:r w:rsidRPr="004D5EE8">
        <w:rPr>
          <w:sz w:val="28"/>
          <w:szCs w:val="28"/>
        </w:rPr>
        <w:t xml:space="preserve"> с </w:t>
      </w:r>
      <w:r w:rsidRPr="00250164">
        <w:rPr>
          <w:sz w:val="28"/>
          <w:szCs w:val="28"/>
        </w:rPr>
        <w:t xml:space="preserve">использованием задачи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</w:t>
      </w:r>
      <w:r w:rsidRPr="002501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Российской Федерации </w:t>
      </w:r>
      <w:r w:rsidRPr="00250164">
        <w:rPr>
          <w:sz w:val="28"/>
          <w:szCs w:val="28"/>
        </w:rPr>
        <w:t>«Выборы» «Агитация» и программы</w:t>
      </w:r>
      <w:proofErr w:type="gramEnd"/>
      <w:r w:rsidRPr="00250164">
        <w:rPr>
          <w:sz w:val="28"/>
          <w:szCs w:val="28"/>
        </w:rPr>
        <w:t xml:space="preserve"> «Чистый Дон»;</w:t>
      </w:r>
    </w:p>
    <w:p w:rsidR="00FC4055" w:rsidRPr="00715A2F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 равных условий проведения</w:t>
      </w:r>
      <w:r>
        <w:rPr>
          <w:b/>
          <w:bCs/>
          <w:sz w:val="28"/>
          <w:szCs w:val="28"/>
        </w:rPr>
        <w:t xml:space="preserve"> </w:t>
      </w:r>
      <w:r w:rsidRPr="00715A2F">
        <w:rPr>
          <w:sz w:val="28"/>
          <w:szCs w:val="28"/>
        </w:rPr>
        <w:t>предвыборной агитации посредством агитационных публичных мероприятий</w:t>
      </w:r>
      <w:r>
        <w:rPr>
          <w:sz w:val="28"/>
          <w:szCs w:val="28"/>
        </w:rPr>
        <w:t>;</w:t>
      </w:r>
    </w:p>
    <w:p w:rsidR="00FC4055" w:rsidRPr="00250164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50164">
        <w:rPr>
          <w:sz w:val="28"/>
          <w:szCs w:val="28"/>
        </w:rPr>
        <w:t xml:space="preserve">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250164">
        <w:rPr>
          <w:sz w:val="28"/>
          <w:szCs w:val="28"/>
        </w:rPr>
        <w:t xml:space="preserve"> «Выборы» агитационных материалов, </w:t>
      </w:r>
      <w:r>
        <w:rPr>
          <w:sz w:val="28"/>
          <w:szCs w:val="28"/>
        </w:rPr>
        <w:t>изготовленных, распространенных или размещенных</w:t>
      </w:r>
      <w:r w:rsidRPr="00250164">
        <w:rPr>
          <w:sz w:val="28"/>
          <w:szCs w:val="28"/>
        </w:rPr>
        <w:t xml:space="preserve"> с нарушениями требований федерального законодательства;   </w:t>
      </w:r>
    </w:p>
    <w:p w:rsidR="00FC4055" w:rsidRPr="004D5EE8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50164">
        <w:rPr>
          <w:sz w:val="28"/>
          <w:szCs w:val="28"/>
        </w:rPr>
        <w:t>) ежедневный сбор информации о формах и методах проведения</w:t>
      </w:r>
      <w:r w:rsidRPr="004D5EE8">
        <w:rPr>
          <w:sz w:val="28"/>
          <w:szCs w:val="28"/>
        </w:rPr>
        <w:t xml:space="preserve"> предвыборной агитации на соответствующей территории;</w:t>
      </w:r>
    </w:p>
    <w:p w:rsidR="00FC4055" w:rsidRPr="004D5EE8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D5EE8">
        <w:rPr>
          <w:sz w:val="28"/>
          <w:szCs w:val="28"/>
        </w:rPr>
        <w:t xml:space="preserve">) подготовка сведений </w:t>
      </w:r>
      <w:r w:rsidRPr="004D5EE8">
        <w:rPr>
          <w:sz w:val="28"/>
          <w:szCs w:val="20"/>
        </w:rPr>
        <w:t>о ходе проведения предвыборной агитации</w:t>
      </w:r>
      <w:r w:rsidRPr="004D5EE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 xml:space="preserve">форме; </w:t>
      </w:r>
    </w:p>
    <w:p w:rsidR="00FC4055" w:rsidRPr="004D5EE8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 xml:space="preserve">) участие в рассмотрении жалоб, заявлений и обращений, поступающих в Избирательную комиссию Ростовской области, </w:t>
      </w:r>
      <w:r>
        <w:rPr>
          <w:sz w:val="28"/>
          <w:szCs w:val="28"/>
        </w:rPr>
        <w:t xml:space="preserve">территориальную </w:t>
      </w:r>
      <w:r>
        <w:rPr>
          <w:sz w:val="28"/>
          <w:szCs w:val="28"/>
        </w:rPr>
        <w:lastRenderedPageBreak/>
        <w:t xml:space="preserve">избирательную комиссию </w:t>
      </w:r>
      <w:r w:rsidRPr="004D5EE8">
        <w:rPr>
          <w:sz w:val="28"/>
          <w:szCs w:val="28"/>
        </w:rPr>
        <w:t xml:space="preserve">по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>агитации на соответствующей территории;</w:t>
      </w:r>
    </w:p>
    <w:p w:rsidR="00FC4055" w:rsidRPr="004D5EE8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D5EE8">
        <w:rPr>
          <w:sz w:val="28"/>
          <w:szCs w:val="28"/>
        </w:rPr>
        <w:t xml:space="preserve">) представление в Контрольно-ревизионную службу при Избирательной комиссии Ростовской области копий </w:t>
      </w:r>
      <w:r>
        <w:rPr>
          <w:sz w:val="28"/>
          <w:szCs w:val="28"/>
        </w:rPr>
        <w:t>материалов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 xml:space="preserve"> по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>соблюдения порядка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правил </w:t>
      </w:r>
      <w:r w:rsidRPr="004D5EE8">
        <w:rPr>
          <w:sz w:val="28"/>
          <w:szCs w:val="28"/>
        </w:rPr>
        <w:t>проведения предвыборной агитации;</w:t>
      </w:r>
    </w:p>
    <w:p w:rsidR="00FC4055" w:rsidRPr="004D5EE8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D5EE8">
        <w:rPr>
          <w:sz w:val="28"/>
          <w:szCs w:val="28"/>
        </w:rPr>
        <w:t xml:space="preserve">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FC4055" w:rsidRPr="004D5EE8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4D5EE8">
        <w:rPr>
          <w:sz w:val="28"/>
          <w:szCs w:val="28"/>
        </w:rPr>
        <w:t xml:space="preserve">) 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r w:rsidRPr="009B6999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Избирательной комиссии Ростовской области </w:t>
      </w:r>
      <w:r w:rsidRPr="004D5EE8">
        <w:rPr>
          <w:sz w:val="28"/>
          <w:szCs w:val="28"/>
        </w:rPr>
        <w:t>по вопросам, входящим в их компетенцию.</w:t>
      </w:r>
    </w:p>
    <w:p w:rsidR="00FC4055" w:rsidRPr="004D5EE8" w:rsidRDefault="00FC4055" w:rsidP="00FC4055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10. Деятельность Рабочей группы осуществляется коллегиально, 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и основывается на принципах законности, объективности, достоверности, оперативности.</w:t>
      </w:r>
    </w:p>
    <w:p w:rsidR="00FC4055" w:rsidRPr="00BC09DE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FC4055" w:rsidRPr="00BC09DE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FC4055" w:rsidRPr="00BC09DE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13. На заседании Рабочей группы ведется протокол, а при необходимости (по решению руководителя Рабочей группы) – ауди</w:t>
      </w:r>
      <w:proofErr w:type="gramStart"/>
      <w:r w:rsidRPr="00BC09DE">
        <w:rPr>
          <w:sz w:val="28"/>
          <w:szCs w:val="28"/>
        </w:rPr>
        <w:t>о-</w:t>
      </w:r>
      <w:proofErr w:type="gramEnd"/>
      <w:r w:rsidRPr="00BC09DE">
        <w:rPr>
          <w:sz w:val="28"/>
          <w:szCs w:val="28"/>
        </w:rPr>
        <w:t xml:space="preserve"> (видео-) запись. </w:t>
      </w:r>
    </w:p>
    <w:p w:rsidR="00FC4055" w:rsidRPr="00BC09DE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FC4055" w:rsidRPr="00BC09DE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lastRenderedPageBreak/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FC4055" w:rsidRDefault="00FC4055" w:rsidP="00FC4055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16. 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</w:r>
      <w:r>
        <w:rPr>
          <w:sz w:val="28"/>
          <w:szCs w:val="28"/>
        </w:rPr>
        <w:t>соблюдения порядка и правил проведения предвыборной агитации.</w:t>
      </w:r>
    </w:p>
    <w:p w:rsidR="00FC4055" w:rsidRDefault="00FC4055" w:rsidP="0035012E">
      <w:pPr>
        <w:jc w:val="both"/>
        <w:rPr>
          <w:sz w:val="28"/>
          <w:szCs w:val="28"/>
        </w:rPr>
      </w:pPr>
    </w:p>
    <w:sectPr w:rsidR="00FC4055" w:rsidSect="00B335F9">
      <w:headerReference w:type="default" r:id="rId13"/>
      <w:footerReference w:type="default" r:id="rId14"/>
      <w:headerReference w:type="first" r:id="rId15"/>
      <w:footnotePr>
        <w:numRestart w:val="eachPage"/>
      </w:footnotePr>
      <w:pgSz w:w="11906" w:h="16838"/>
      <w:pgMar w:top="568" w:right="851" w:bottom="567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819" w:rsidRDefault="005B4819">
      <w:r>
        <w:separator/>
      </w:r>
    </w:p>
  </w:endnote>
  <w:endnote w:type="continuationSeparator" w:id="0">
    <w:p w:rsidR="005B4819" w:rsidRDefault="005B4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5B4819" w:rsidRDefault="0097083C">
        <w:pPr>
          <w:pStyle w:val="12"/>
          <w:jc w:val="right"/>
          <w:rPr>
            <w:sz w:val="24"/>
            <w:szCs w:val="24"/>
          </w:rPr>
        </w:pPr>
      </w:p>
    </w:sdtContent>
  </w:sdt>
  <w:p w:rsidR="005B4819" w:rsidRDefault="005B4819">
    <w:pPr>
      <w:pStyle w:val="12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819" w:rsidRDefault="005B4819">
      <w:r>
        <w:separator/>
      </w:r>
    </w:p>
  </w:footnote>
  <w:footnote w:type="continuationSeparator" w:id="0">
    <w:p w:rsidR="005B4819" w:rsidRDefault="005B48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/>
    <w:sdtContent>
      <w:p w:rsidR="005B4819" w:rsidRDefault="005B4819">
        <w:pPr>
          <w:pStyle w:val="11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97083C">
          <w:rPr>
            <w:noProof/>
          </w:rPr>
          <w:t>2</w:t>
        </w:r>
        <w:r>
          <w:fldChar w:fldCharType="end"/>
        </w:r>
      </w:p>
    </w:sdtContent>
  </w:sdt>
  <w:p w:rsidR="005B4819" w:rsidRDefault="005B4819">
    <w:pPr>
      <w:pStyle w:val="1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819" w:rsidRDefault="005B4819">
    <w:pPr>
      <w:pStyle w:val="ac"/>
      <w:jc w:val="right"/>
    </w:pPr>
  </w:p>
  <w:p w:rsidR="005B4819" w:rsidRDefault="005B4819">
    <w:pPr>
      <w:pStyle w:val="1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3080A"/>
    <w:multiLevelType w:val="hybridMultilevel"/>
    <w:tmpl w:val="1FAA21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9318F"/>
    <w:multiLevelType w:val="hybridMultilevel"/>
    <w:tmpl w:val="EA94E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B93774"/>
    <w:multiLevelType w:val="hybridMultilevel"/>
    <w:tmpl w:val="31EEFA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9D1A52"/>
    <w:multiLevelType w:val="hybridMultilevel"/>
    <w:tmpl w:val="EA94E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9"/>
  </w:num>
  <w:num w:numId="7">
    <w:abstractNumId w:val="0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6005A"/>
    <w:rsid w:val="00071D43"/>
    <w:rsid w:val="00085052"/>
    <w:rsid w:val="000A5871"/>
    <w:rsid w:val="000B7126"/>
    <w:rsid w:val="000C1982"/>
    <w:rsid w:val="000D32B7"/>
    <w:rsid w:val="00104738"/>
    <w:rsid w:val="00104FA7"/>
    <w:rsid w:val="00116107"/>
    <w:rsid w:val="00116993"/>
    <w:rsid w:val="00117EB8"/>
    <w:rsid w:val="0012120B"/>
    <w:rsid w:val="00125AA9"/>
    <w:rsid w:val="001466AE"/>
    <w:rsid w:val="001523AC"/>
    <w:rsid w:val="00153814"/>
    <w:rsid w:val="00177BB6"/>
    <w:rsid w:val="00185898"/>
    <w:rsid w:val="00197DD4"/>
    <w:rsid w:val="001B49BF"/>
    <w:rsid w:val="001B6CE7"/>
    <w:rsid w:val="001C1295"/>
    <w:rsid w:val="001C4FCF"/>
    <w:rsid w:val="001E56C4"/>
    <w:rsid w:val="0020654E"/>
    <w:rsid w:val="00216A5B"/>
    <w:rsid w:val="00220D03"/>
    <w:rsid w:val="00233A05"/>
    <w:rsid w:val="00233AD3"/>
    <w:rsid w:val="0023414C"/>
    <w:rsid w:val="00235A9D"/>
    <w:rsid w:val="002462F8"/>
    <w:rsid w:val="00264F54"/>
    <w:rsid w:val="00265178"/>
    <w:rsid w:val="002903F9"/>
    <w:rsid w:val="002941DF"/>
    <w:rsid w:val="002A35B5"/>
    <w:rsid w:val="002A713F"/>
    <w:rsid w:val="002E3A85"/>
    <w:rsid w:val="002F29BB"/>
    <w:rsid w:val="002F6B88"/>
    <w:rsid w:val="00306312"/>
    <w:rsid w:val="0031347A"/>
    <w:rsid w:val="00316D52"/>
    <w:rsid w:val="00321D78"/>
    <w:rsid w:val="00323D62"/>
    <w:rsid w:val="0035012E"/>
    <w:rsid w:val="00352F1F"/>
    <w:rsid w:val="003639C0"/>
    <w:rsid w:val="00377EA1"/>
    <w:rsid w:val="00390601"/>
    <w:rsid w:val="00393E2B"/>
    <w:rsid w:val="0039598B"/>
    <w:rsid w:val="003A3415"/>
    <w:rsid w:val="003A3903"/>
    <w:rsid w:val="003B105A"/>
    <w:rsid w:val="003C0398"/>
    <w:rsid w:val="003C0DBD"/>
    <w:rsid w:val="003D4551"/>
    <w:rsid w:val="003F199A"/>
    <w:rsid w:val="003F4CD5"/>
    <w:rsid w:val="003F71EC"/>
    <w:rsid w:val="00400561"/>
    <w:rsid w:val="0042392A"/>
    <w:rsid w:val="00430216"/>
    <w:rsid w:val="004705E0"/>
    <w:rsid w:val="004804E7"/>
    <w:rsid w:val="00481A8B"/>
    <w:rsid w:val="00481CCE"/>
    <w:rsid w:val="00482C27"/>
    <w:rsid w:val="00485EA4"/>
    <w:rsid w:val="004947EA"/>
    <w:rsid w:val="004A46DB"/>
    <w:rsid w:val="004B5371"/>
    <w:rsid w:val="004C0E1E"/>
    <w:rsid w:val="004C2430"/>
    <w:rsid w:val="004C7A2C"/>
    <w:rsid w:val="004F11EA"/>
    <w:rsid w:val="00506837"/>
    <w:rsid w:val="0051265F"/>
    <w:rsid w:val="00531160"/>
    <w:rsid w:val="00531638"/>
    <w:rsid w:val="005346AD"/>
    <w:rsid w:val="00541D35"/>
    <w:rsid w:val="005527C3"/>
    <w:rsid w:val="00575E18"/>
    <w:rsid w:val="00581128"/>
    <w:rsid w:val="00582CA2"/>
    <w:rsid w:val="00594773"/>
    <w:rsid w:val="005A5241"/>
    <w:rsid w:val="005A6DA9"/>
    <w:rsid w:val="005B4819"/>
    <w:rsid w:val="005B664D"/>
    <w:rsid w:val="005C401B"/>
    <w:rsid w:val="005E3FE7"/>
    <w:rsid w:val="005F6D63"/>
    <w:rsid w:val="006053AB"/>
    <w:rsid w:val="00622F21"/>
    <w:rsid w:val="00622F70"/>
    <w:rsid w:val="00626523"/>
    <w:rsid w:val="0064436D"/>
    <w:rsid w:val="006562A5"/>
    <w:rsid w:val="00657C7B"/>
    <w:rsid w:val="00665BD0"/>
    <w:rsid w:val="006675C7"/>
    <w:rsid w:val="00682EFA"/>
    <w:rsid w:val="006939A9"/>
    <w:rsid w:val="0069721C"/>
    <w:rsid w:val="007037F5"/>
    <w:rsid w:val="007068B6"/>
    <w:rsid w:val="0070723A"/>
    <w:rsid w:val="007221BE"/>
    <w:rsid w:val="007259BE"/>
    <w:rsid w:val="00732A76"/>
    <w:rsid w:val="0073456A"/>
    <w:rsid w:val="00736B13"/>
    <w:rsid w:val="0074076F"/>
    <w:rsid w:val="00742F62"/>
    <w:rsid w:val="00745EB3"/>
    <w:rsid w:val="007641DB"/>
    <w:rsid w:val="00765C53"/>
    <w:rsid w:val="00767187"/>
    <w:rsid w:val="007A205D"/>
    <w:rsid w:val="007A66E1"/>
    <w:rsid w:val="007B61AC"/>
    <w:rsid w:val="007C38EB"/>
    <w:rsid w:val="007E36F2"/>
    <w:rsid w:val="007E3CE0"/>
    <w:rsid w:val="007F0627"/>
    <w:rsid w:val="007F0BC9"/>
    <w:rsid w:val="007F2C45"/>
    <w:rsid w:val="007F4E2B"/>
    <w:rsid w:val="007F7B05"/>
    <w:rsid w:val="0082443C"/>
    <w:rsid w:val="00842406"/>
    <w:rsid w:val="00847CF0"/>
    <w:rsid w:val="00852CB8"/>
    <w:rsid w:val="00871F9D"/>
    <w:rsid w:val="00877A53"/>
    <w:rsid w:val="00891F4F"/>
    <w:rsid w:val="008A70B6"/>
    <w:rsid w:val="008B4CCD"/>
    <w:rsid w:val="008C270F"/>
    <w:rsid w:val="008D2330"/>
    <w:rsid w:val="008D78D3"/>
    <w:rsid w:val="008F0E76"/>
    <w:rsid w:val="00913C19"/>
    <w:rsid w:val="00921736"/>
    <w:rsid w:val="009327AA"/>
    <w:rsid w:val="00933B25"/>
    <w:rsid w:val="00944579"/>
    <w:rsid w:val="00955B1E"/>
    <w:rsid w:val="009561F4"/>
    <w:rsid w:val="00960F00"/>
    <w:rsid w:val="0097083C"/>
    <w:rsid w:val="0098041D"/>
    <w:rsid w:val="0098409F"/>
    <w:rsid w:val="009844A5"/>
    <w:rsid w:val="0098750C"/>
    <w:rsid w:val="0099132E"/>
    <w:rsid w:val="00993953"/>
    <w:rsid w:val="009A79C7"/>
    <w:rsid w:val="009B521D"/>
    <w:rsid w:val="009C53CB"/>
    <w:rsid w:val="009D6B24"/>
    <w:rsid w:val="009E0409"/>
    <w:rsid w:val="00A17747"/>
    <w:rsid w:val="00A21B8E"/>
    <w:rsid w:val="00A35CC2"/>
    <w:rsid w:val="00A40150"/>
    <w:rsid w:val="00A44589"/>
    <w:rsid w:val="00A5706D"/>
    <w:rsid w:val="00A75DE0"/>
    <w:rsid w:val="00A80FB5"/>
    <w:rsid w:val="00AA0F1E"/>
    <w:rsid w:val="00AB25F1"/>
    <w:rsid w:val="00AD3E7A"/>
    <w:rsid w:val="00AE0F30"/>
    <w:rsid w:val="00B03BD7"/>
    <w:rsid w:val="00B11CB4"/>
    <w:rsid w:val="00B178E8"/>
    <w:rsid w:val="00B32024"/>
    <w:rsid w:val="00B335F9"/>
    <w:rsid w:val="00B3587E"/>
    <w:rsid w:val="00B435D8"/>
    <w:rsid w:val="00B441AF"/>
    <w:rsid w:val="00B62BBC"/>
    <w:rsid w:val="00B6451E"/>
    <w:rsid w:val="00B709C3"/>
    <w:rsid w:val="00B73341"/>
    <w:rsid w:val="00B7569F"/>
    <w:rsid w:val="00B827FC"/>
    <w:rsid w:val="00B90A71"/>
    <w:rsid w:val="00BA5506"/>
    <w:rsid w:val="00BC24AD"/>
    <w:rsid w:val="00BC6C5A"/>
    <w:rsid w:val="00BC714D"/>
    <w:rsid w:val="00BE421E"/>
    <w:rsid w:val="00BE6D19"/>
    <w:rsid w:val="00C06BDA"/>
    <w:rsid w:val="00C37CA4"/>
    <w:rsid w:val="00C45115"/>
    <w:rsid w:val="00C54ECE"/>
    <w:rsid w:val="00C5744A"/>
    <w:rsid w:val="00C61EC1"/>
    <w:rsid w:val="00C64272"/>
    <w:rsid w:val="00C65F6B"/>
    <w:rsid w:val="00C663CC"/>
    <w:rsid w:val="00C91280"/>
    <w:rsid w:val="00CA621A"/>
    <w:rsid w:val="00CC71F3"/>
    <w:rsid w:val="00D13423"/>
    <w:rsid w:val="00D23FED"/>
    <w:rsid w:val="00D317F8"/>
    <w:rsid w:val="00D446C5"/>
    <w:rsid w:val="00D53822"/>
    <w:rsid w:val="00D53F61"/>
    <w:rsid w:val="00D60113"/>
    <w:rsid w:val="00D65F14"/>
    <w:rsid w:val="00D71615"/>
    <w:rsid w:val="00D7327E"/>
    <w:rsid w:val="00D771FD"/>
    <w:rsid w:val="00D94741"/>
    <w:rsid w:val="00DA5D72"/>
    <w:rsid w:val="00DA75DA"/>
    <w:rsid w:val="00DA7B16"/>
    <w:rsid w:val="00DD348D"/>
    <w:rsid w:val="00E215FC"/>
    <w:rsid w:val="00E44932"/>
    <w:rsid w:val="00E543D8"/>
    <w:rsid w:val="00E573CC"/>
    <w:rsid w:val="00E704F2"/>
    <w:rsid w:val="00E803D5"/>
    <w:rsid w:val="00E9549F"/>
    <w:rsid w:val="00EA7901"/>
    <w:rsid w:val="00EE1AD6"/>
    <w:rsid w:val="00EE25FA"/>
    <w:rsid w:val="00EF2272"/>
    <w:rsid w:val="00EF5AC6"/>
    <w:rsid w:val="00F0220D"/>
    <w:rsid w:val="00F1078B"/>
    <w:rsid w:val="00F12118"/>
    <w:rsid w:val="00F13747"/>
    <w:rsid w:val="00F15352"/>
    <w:rsid w:val="00F22261"/>
    <w:rsid w:val="00F23B7E"/>
    <w:rsid w:val="00F313C4"/>
    <w:rsid w:val="00F65143"/>
    <w:rsid w:val="00F925F8"/>
    <w:rsid w:val="00FA1A24"/>
    <w:rsid w:val="00FA47FE"/>
    <w:rsid w:val="00FA5B68"/>
    <w:rsid w:val="00FC33FB"/>
    <w:rsid w:val="00FC4055"/>
    <w:rsid w:val="00FC45CF"/>
    <w:rsid w:val="00FD5C70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C4055"/>
    <w:pPr>
      <w:keepNext/>
      <w:spacing w:after="120" w:line="360" w:lineRule="auto"/>
      <w:jc w:val="center"/>
      <w:outlineLvl w:val="0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Normal (Web)"/>
    <w:basedOn w:val="a"/>
    <w:unhideWhenUsed/>
    <w:rsid w:val="007259BE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7259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259BE"/>
    <w:rPr>
      <w:sz w:val="24"/>
      <w:szCs w:val="24"/>
    </w:rPr>
  </w:style>
  <w:style w:type="paragraph" w:styleId="ae">
    <w:name w:val="Body Text Indent"/>
    <w:basedOn w:val="a"/>
    <w:link w:val="af"/>
    <w:unhideWhenUsed/>
    <w:rsid w:val="00725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7259BE"/>
    <w:rPr>
      <w:sz w:val="24"/>
      <w:szCs w:val="24"/>
    </w:rPr>
  </w:style>
  <w:style w:type="paragraph" w:customStyle="1" w:styleId="af0">
    <w:name w:val="Адресат"/>
    <w:basedOn w:val="a"/>
    <w:rsid w:val="007259BE"/>
    <w:pPr>
      <w:ind w:left="3969"/>
      <w:jc w:val="both"/>
    </w:pPr>
    <w:rPr>
      <w:sz w:val="16"/>
      <w:szCs w:val="20"/>
    </w:rPr>
  </w:style>
  <w:style w:type="character" w:styleId="af1">
    <w:name w:val="Strong"/>
    <w:basedOn w:val="a0"/>
    <w:qFormat/>
    <w:rsid w:val="007259BE"/>
    <w:rPr>
      <w:b/>
      <w:bCs/>
    </w:rPr>
  </w:style>
  <w:style w:type="paragraph" w:customStyle="1" w:styleId="11">
    <w:name w:val="Верх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2">
    <w:name w:val="Ниж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f2">
    <w:name w:val="Balloon Text"/>
    <w:basedOn w:val="a"/>
    <w:link w:val="af3"/>
    <w:rsid w:val="004C7A2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4C7A2C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C451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C451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6">
    <w:name w:val="List Paragraph"/>
    <w:basedOn w:val="a"/>
    <w:uiPriority w:val="34"/>
    <w:qFormat/>
    <w:rsid w:val="00D7327E"/>
    <w:pPr>
      <w:ind w:left="720"/>
      <w:contextualSpacing/>
    </w:pPr>
  </w:style>
  <w:style w:type="paragraph" w:styleId="af7">
    <w:name w:val="footnote text"/>
    <w:basedOn w:val="a"/>
    <w:link w:val="af8"/>
    <w:rsid w:val="00C37CA4"/>
    <w:rPr>
      <w:sz w:val="20"/>
      <w:szCs w:val="20"/>
    </w:rPr>
  </w:style>
  <w:style w:type="character" w:customStyle="1" w:styleId="af8">
    <w:name w:val="Текст сноски Знак"/>
    <w:basedOn w:val="a0"/>
    <w:link w:val="af7"/>
    <w:rsid w:val="00C37CA4"/>
  </w:style>
  <w:style w:type="character" w:styleId="af9">
    <w:name w:val="footnote reference"/>
    <w:rsid w:val="00C37CA4"/>
    <w:rPr>
      <w:vertAlign w:val="superscript"/>
    </w:rPr>
  </w:style>
  <w:style w:type="character" w:customStyle="1" w:styleId="10">
    <w:name w:val="Заголовок 1 Знак"/>
    <w:basedOn w:val="a0"/>
    <w:link w:val="1"/>
    <w:rsid w:val="00FC4055"/>
    <w:rPr>
      <w:b/>
      <w:sz w:val="27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C4055"/>
    <w:pPr>
      <w:keepNext/>
      <w:spacing w:after="120" w:line="360" w:lineRule="auto"/>
      <w:jc w:val="center"/>
      <w:outlineLvl w:val="0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Normal (Web)"/>
    <w:basedOn w:val="a"/>
    <w:unhideWhenUsed/>
    <w:rsid w:val="007259BE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7259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259BE"/>
    <w:rPr>
      <w:sz w:val="24"/>
      <w:szCs w:val="24"/>
    </w:rPr>
  </w:style>
  <w:style w:type="paragraph" w:styleId="ae">
    <w:name w:val="Body Text Indent"/>
    <w:basedOn w:val="a"/>
    <w:link w:val="af"/>
    <w:unhideWhenUsed/>
    <w:rsid w:val="00725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7259BE"/>
    <w:rPr>
      <w:sz w:val="24"/>
      <w:szCs w:val="24"/>
    </w:rPr>
  </w:style>
  <w:style w:type="paragraph" w:customStyle="1" w:styleId="af0">
    <w:name w:val="Адресат"/>
    <w:basedOn w:val="a"/>
    <w:rsid w:val="007259BE"/>
    <w:pPr>
      <w:ind w:left="3969"/>
      <w:jc w:val="both"/>
    </w:pPr>
    <w:rPr>
      <w:sz w:val="16"/>
      <w:szCs w:val="20"/>
    </w:rPr>
  </w:style>
  <w:style w:type="character" w:styleId="af1">
    <w:name w:val="Strong"/>
    <w:basedOn w:val="a0"/>
    <w:qFormat/>
    <w:rsid w:val="007259BE"/>
    <w:rPr>
      <w:b/>
      <w:bCs/>
    </w:rPr>
  </w:style>
  <w:style w:type="paragraph" w:customStyle="1" w:styleId="11">
    <w:name w:val="Верх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2">
    <w:name w:val="Ниж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f2">
    <w:name w:val="Balloon Text"/>
    <w:basedOn w:val="a"/>
    <w:link w:val="af3"/>
    <w:rsid w:val="004C7A2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4C7A2C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C451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C451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6">
    <w:name w:val="List Paragraph"/>
    <w:basedOn w:val="a"/>
    <w:uiPriority w:val="34"/>
    <w:qFormat/>
    <w:rsid w:val="00D7327E"/>
    <w:pPr>
      <w:ind w:left="720"/>
      <w:contextualSpacing/>
    </w:pPr>
  </w:style>
  <w:style w:type="paragraph" w:styleId="af7">
    <w:name w:val="footnote text"/>
    <w:basedOn w:val="a"/>
    <w:link w:val="af8"/>
    <w:rsid w:val="00C37CA4"/>
    <w:rPr>
      <w:sz w:val="20"/>
      <w:szCs w:val="20"/>
    </w:rPr>
  </w:style>
  <w:style w:type="character" w:customStyle="1" w:styleId="af8">
    <w:name w:val="Текст сноски Знак"/>
    <w:basedOn w:val="a0"/>
    <w:link w:val="af7"/>
    <w:rsid w:val="00C37CA4"/>
  </w:style>
  <w:style w:type="character" w:styleId="af9">
    <w:name w:val="footnote reference"/>
    <w:rsid w:val="00C37CA4"/>
    <w:rPr>
      <w:vertAlign w:val="superscript"/>
    </w:rPr>
  </w:style>
  <w:style w:type="character" w:customStyle="1" w:styleId="10">
    <w:name w:val="Заголовок 1 Знак"/>
    <w:basedOn w:val="a0"/>
    <w:link w:val="1"/>
    <w:rsid w:val="00FC4055"/>
    <w:rPr>
      <w:b/>
      <w:sz w:val="27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rs@ikro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onsultant.ru/document/cons_doc_LAW_40445/e9cdceb53fafbcc617a07e824dc7309ce0bfd139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A1CE2-5825-447E-8E1B-FBFA9F135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1273</Words>
  <Characters>10108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10</cp:revision>
  <cp:lastPrinted>2024-01-11T12:53:00Z</cp:lastPrinted>
  <dcterms:created xsi:type="dcterms:W3CDTF">2023-06-20T07:45:00Z</dcterms:created>
  <dcterms:modified xsi:type="dcterms:W3CDTF">2024-01-11T12:53:00Z</dcterms:modified>
</cp:coreProperties>
</file>