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68472435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1F29F5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F29F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F29F5">
        <w:rPr>
          <w:sz w:val="20"/>
          <w:szCs w:val="20"/>
        </w:rPr>
        <w:t>, 346880</w:t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1F29F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F29F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F29F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F29F5">
        <w:rPr>
          <w:sz w:val="20"/>
          <w:szCs w:val="20"/>
        </w:rPr>
        <w:t>.</w:t>
      </w:r>
      <w:proofErr w:type="spellStart"/>
      <w:r w:rsidR="00EB0417">
        <w:rPr>
          <w:sz w:val="20"/>
          <w:szCs w:val="20"/>
          <w:lang w:val="en-US"/>
        </w:rPr>
        <w:t>ru</w:t>
      </w:r>
      <w:proofErr w:type="spellEnd"/>
    </w:p>
    <w:p w:rsidR="009B2F3E" w:rsidRPr="001F29F5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EB0417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1F29F5">
        <w:trPr>
          <w:trHeight w:val="492"/>
          <w:tblCellSpacing w:w="28" w:type="dxa"/>
          <w:jc w:val="center"/>
        </w:trPr>
        <w:tc>
          <w:tcPr>
            <w:tcW w:w="3074" w:type="dxa"/>
          </w:tcPr>
          <w:p w:rsidR="009B2F3E" w:rsidRPr="00954CC0" w:rsidRDefault="001F29F5" w:rsidP="001F29F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9B2F3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9B2F3E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4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E83AA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1F29F5">
              <w:rPr>
                <w:b/>
                <w:sz w:val="28"/>
                <w:szCs w:val="28"/>
              </w:rPr>
              <w:t>90</w:t>
            </w:r>
            <w:r>
              <w:rPr>
                <w:b/>
                <w:sz w:val="28"/>
                <w:szCs w:val="28"/>
              </w:rPr>
              <w:t>-</w:t>
            </w:r>
            <w:r w:rsidR="001F29F5">
              <w:rPr>
                <w:b/>
                <w:sz w:val="28"/>
                <w:szCs w:val="28"/>
              </w:rPr>
              <w:t>2</w:t>
            </w:r>
            <w:r w:rsidR="00E83AA8">
              <w:rPr>
                <w:b/>
                <w:sz w:val="28"/>
                <w:szCs w:val="28"/>
              </w:rPr>
              <w:t>6</w:t>
            </w:r>
          </w:p>
        </w:tc>
      </w:tr>
      <w:tr w:rsidR="009B2F3E" w:rsidRPr="00954CC0" w:rsidTr="00EB0417">
        <w:trPr>
          <w:tblCellSpacing w:w="28" w:type="dxa"/>
          <w:jc w:val="center"/>
        </w:trPr>
        <w:tc>
          <w:tcPr>
            <w:tcW w:w="3074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1F29F5">
            <w:pPr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1F29F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  <w:r w:rsidRPr="001F29F5">
        <w:rPr>
          <w:b/>
          <w:sz w:val="26"/>
          <w:szCs w:val="26"/>
        </w:rPr>
        <w:t>О назначении председателя участковой избирательной комиссии избирательного участка, участка референдума № 2</w:t>
      </w:r>
      <w:r w:rsidR="00E83AA8">
        <w:rPr>
          <w:b/>
          <w:sz w:val="26"/>
          <w:szCs w:val="26"/>
        </w:rPr>
        <w:t>64</w:t>
      </w:r>
    </w:p>
    <w:p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</w:p>
    <w:p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proofErr w:type="gramStart"/>
      <w:r w:rsidRPr="001F29F5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 избирательного участка, участка референдума № 2</w:t>
      </w:r>
      <w:r w:rsidR="00E83AA8">
        <w:rPr>
          <w:sz w:val="26"/>
          <w:szCs w:val="26"/>
        </w:rPr>
        <w:t>64</w:t>
      </w:r>
      <w:r w:rsidRPr="001F29F5">
        <w:rPr>
          <w:sz w:val="26"/>
          <w:szCs w:val="26"/>
        </w:rPr>
        <w:t xml:space="preserve">, </w:t>
      </w:r>
      <w:proofErr w:type="gramEnd"/>
    </w:p>
    <w:p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Территориальная избирательная комиссия  города Батайска Ростовской области</w:t>
      </w:r>
    </w:p>
    <w:p w:rsidR="001F29F5" w:rsidRPr="001F29F5" w:rsidRDefault="001F29F5" w:rsidP="001F29F5">
      <w:pPr>
        <w:ind w:firstLine="708"/>
        <w:jc w:val="center"/>
        <w:rPr>
          <w:sz w:val="26"/>
          <w:szCs w:val="26"/>
        </w:rPr>
      </w:pPr>
      <w:r w:rsidRPr="001F29F5">
        <w:rPr>
          <w:sz w:val="26"/>
          <w:szCs w:val="26"/>
        </w:rPr>
        <w:t>ПОСТАНОВЛЯЕТ:</w:t>
      </w:r>
    </w:p>
    <w:p w:rsidR="001F29F5" w:rsidRPr="001F29F5" w:rsidRDefault="001F29F5" w:rsidP="001F29F5">
      <w:pPr>
        <w:ind w:firstLine="708"/>
        <w:jc w:val="center"/>
        <w:rPr>
          <w:sz w:val="26"/>
          <w:szCs w:val="26"/>
        </w:rPr>
      </w:pPr>
    </w:p>
    <w:p w:rsidR="001F29F5" w:rsidRPr="001F29F5" w:rsidRDefault="001F29F5" w:rsidP="001F29F5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6"/>
          <w:szCs w:val="26"/>
        </w:rPr>
      </w:pPr>
      <w:r w:rsidRPr="001F29F5">
        <w:rPr>
          <w:bCs/>
          <w:sz w:val="26"/>
          <w:szCs w:val="26"/>
        </w:rPr>
        <w:t>1. </w:t>
      </w:r>
      <w:r w:rsidRPr="001F29F5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референдума № 2</w:t>
      </w:r>
      <w:r w:rsidR="00E83AA8">
        <w:rPr>
          <w:sz w:val="26"/>
          <w:szCs w:val="26"/>
        </w:rPr>
        <w:t>64</w:t>
      </w:r>
      <w:r w:rsidRPr="001F29F5">
        <w:rPr>
          <w:sz w:val="26"/>
          <w:szCs w:val="26"/>
        </w:rPr>
        <w:t xml:space="preserve"> члена участковой избирательной комиссии с правом решающего голоса  </w:t>
      </w:r>
      <w:r w:rsidR="00E83AA8">
        <w:rPr>
          <w:sz w:val="26"/>
          <w:szCs w:val="26"/>
        </w:rPr>
        <w:t>Иванова Андрея Владимировича</w:t>
      </w:r>
      <w:r w:rsidRPr="001F29F5">
        <w:rPr>
          <w:sz w:val="26"/>
          <w:szCs w:val="26"/>
        </w:rPr>
        <w:t>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2. Направить настоящее постановление в участковую избирательную комиссию избирательного участка, участка референдума № 2</w:t>
      </w:r>
      <w:r w:rsidR="00E83AA8">
        <w:rPr>
          <w:sz w:val="26"/>
          <w:szCs w:val="26"/>
        </w:rPr>
        <w:t>64</w:t>
      </w:r>
      <w:r w:rsidRPr="001F29F5">
        <w:rPr>
          <w:sz w:val="26"/>
          <w:szCs w:val="26"/>
        </w:rPr>
        <w:t>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3. Опубликовать (обнародовать) настоящее</w:t>
      </w:r>
      <w:bookmarkStart w:id="0" w:name="_GoBack"/>
      <w:bookmarkEnd w:id="0"/>
      <w:r w:rsidRPr="001F29F5">
        <w:rPr>
          <w:sz w:val="26"/>
          <w:szCs w:val="26"/>
        </w:rPr>
        <w:t xml:space="preserve"> постановление на сайте Территориальной избирательной комиссии  города Батайска Ростовской области.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1F29F5" w:rsidRPr="001F29F5" w:rsidTr="00566E4E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 xml:space="preserve">Ю.Н. </w:t>
            </w:r>
            <w:proofErr w:type="spellStart"/>
            <w:r w:rsidRPr="001F29F5">
              <w:rPr>
                <w:sz w:val="26"/>
                <w:szCs w:val="26"/>
              </w:rPr>
              <w:t>Радачинский</w:t>
            </w:r>
            <w:proofErr w:type="spellEnd"/>
          </w:p>
        </w:tc>
      </w:tr>
      <w:tr w:rsidR="001F29F5" w:rsidRPr="001F29F5" w:rsidTr="00566E4E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О.Ф. Алтухова</w:t>
            </w:r>
          </w:p>
        </w:tc>
      </w:tr>
    </w:tbl>
    <w:p w:rsidR="001F29F5" w:rsidRPr="009B4420" w:rsidRDefault="001F29F5" w:rsidP="001F29F5">
      <w:pPr>
        <w:rPr>
          <w:sz w:val="28"/>
          <w:szCs w:val="28"/>
        </w:rPr>
      </w:pPr>
    </w:p>
    <w:p w:rsidR="003C0398" w:rsidRPr="009B4420" w:rsidRDefault="003C0398" w:rsidP="001F29F5">
      <w:pPr>
        <w:ind w:firstLine="708"/>
        <w:jc w:val="both"/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5A90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29F5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651D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53AB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00BB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83AA8"/>
    <w:rsid w:val="00E9549F"/>
    <w:rsid w:val="00EB0417"/>
    <w:rsid w:val="00EE1AD6"/>
    <w:rsid w:val="00EE25FA"/>
    <w:rsid w:val="00EE5BB1"/>
    <w:rsid w:val="00EF1C40"/>
    <w:rsid w:val="00EF2272"/>
    <w:rsid w:val="00EF5AC6"/>
    <w:rsid w:val="00F0220D"/>
    <w:rsid w:val="00F0718C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BD2D7-0464-41ED-A49D-161739B44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2023-12-27T09:52:00Z</cp:lastPrinted>
  <dcterms:created xsi:type="dcterms:W3CDTF">2024-02-03T10:33:00Z</dcterms:created>
  <dcterms:modified xsi:type="dcterms:W3CDTF">2024-02-03T10:34:00Z</dcterms:modified>
</cp:coreProperties>
</file>